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DB5607A" w:rsidR="00B3093C" w:rsidRDefault="005E4007">
      <w:pPr>
        <w:pStyle w:val="Title"/>
        <w:jc w:val="center"/>
      </w:pPr>
      <w:bookmarkStart w:id="0" w:name="_Toc327716323"/>
      <w:r>
        <w:t>Tracker</w:t>
      </w:r>
      <w:bookmarkEnd w:id="0"/>
    </w:p>
    <w:p w14:paraId="3D92297A" w14:textId="77777777" w:rsidR="00B3093C" w:rsidRDefault="00CB08D2">
      <w:pPr>
        <w:pStyle w:val="Subtitle"/>
        <w:jc w:val="center"/>
      </w:pPr>
      <w:bookmarkStart w:id="1" w:name="_Toc296763611"/>
      <w:bookmarkStart w:id="2" w:name="_Toc327716324"/>
      <w:r>
        <w:t>Orderly views of your chaos</w:t>
      </w:r>
      <w:bookmarkEnd w:id="1"/>
      <w:bookmarkEnd w:id="2"/>
    </w:p>
    <w:p w14:paraId="535FD445" w14:textId="21971939" w:rsidR="009F102D" w:rsidRPr="009F102D" w:rsidRDefault="009F102D" w:rsidP="009F102D">
      <w:pPr>
        <w:pStyle w:val="Body"/>
        <w:jc w:val="center"/>
      </w:pPr>
      <w:r>
        <w:t>By Nathaniel Novod</w:t>
      </w:r>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0D6B77B8" w14:textId="77777777" w:rsidR="00A53A81" w:rsidRDefault="00804F22">
      <w:pPr>
        <w:pStyle w:val="TOC1"/>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bookmarkStart w:id="3" w:name="_GoBack"/>
      <w:bookmarkEnd w:id="3"/>
      <w:r w:rsidR="00A53A81">
        <w:rPr>
          <w:noProof/>
        </w:rPr>
        <w:t>Tracker</w:t>
      </w:r>
      <w:r w:rsidR="00A53A81">
        <w:rPr>
          <w:noProof/>
        </w:rPr>
        <w:tab/>
      </w:r>
      <w:r w:rsidR="00A53A81">
        <w:rPr>
          <w:noProof/>
        </w:rPr>
        <w:fldChar w:fldCharType="begin"/>
      </w:r>
      <w:r w:rsidR="00A53A81">
        <w:rPr>
          <w:noProof/>
        </w:rPr>
        <w:instrText xml:space="preserve"> PAGEREF _Toc327716323 \h </w:instrText>
      </w:r>
      <w:r w:rsidR="00A53A81">
        <w:rPr>
          <w:noProof/>
        </w:rPr>
      </w:r>
      <w:r w:rsidR="00A53A81">
        <w:rPr>
          <w:noProof/>
        </w:rPr>
        <w:fldChar w:fldCharType="separate"/>
      </w:r>
      <w:r w:rsidR="00A53A81">
        <w:rPr>
          <w:noProof/>
        </w:rPr>
        <w:t>1</w:t>
      </w:r>
      <w:r w:rsidR="00A53A81">
        <w:rPr>
          <w:noProof/>
        </w:rPr>
        <w:fldChar w:fldCharType="end"/>
      </w:r>
    </w:p>
    <w:p w14:paraId="6EDC964C" w14:textId="77777777" w:rsidR="00A53A81" w:rsidRDefault="00A53A81">
      <w:pPr>
        <w:pStyle w:val="TOC1"/>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_Toc327716324 \h </w:instrText>
      </w:r>
      <w:r>
        <w:rPr>
          <w:noProof/>
        </w:rPr>
      </w:r>
      <w:r>
        <w:rPr>
          <w:noProof/>
        </w:rPr>
        <w:fldChar w:fldCharType="separate"/>
      </w:r>
      <w:r>
        <w:rPr>
          <w:noProof/>
        </w:rPr>
        <w:t>1</w:t>
      </w:r>
      <w:r>
        <w:rPr>
          <w:noProof/>
        </w:rPr>
        <w:fldChar w:fldCharType="end"/>
      </w:r>
    </w:p>
    <w:p w14:paraId="1F7ED441" w14:textId="77777777" w:rsidR="00A53A81" w:rsidRDefault="00A53A81">
      <w:pPr>
        <w:pStyle w:val="TOC1"/>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_Toc327716325 \h </w:instrText>
      </w:r>
      <w:r>
        <w:rPr>
          <w:noProof/>
        </w:rPr>
      </w:r>
      <w:r>
        <w:rPr>
          <w:noProof/>
        </w:rPr>
        <w:fldChar w:fldCharType="separate"/>
      </w:r>
      <w:r>
        <w:rPr>
          <w:noProof/>
        </w:rPr>
        <w:t>3</w:t>
      </w:r>
      <w:r>
        <w:rPr>
          <w:noProof/>
        </w:rPr>
        <w:fldChar w:fldCharType="end"/>
      </w:r>
    </w:p>
    <w:p w14:paraId="5FA171CA" w14:textId="77777777" w:rsidR="00A53A81" w:rsidRDefault="00A53A81">
      <w:pPr>
        <w:pStyle w:val="TOC1"/>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_Toc327716326 \h </w:instrText>
      </w:r>
      <w:r>
        <w:rPr>
          <w:noProof/>
        </w:rPr>
      </w:r>
      <w:r>
        <w:rPr>
          <w:noProof/>
        </w:rPr>
        <w:fldChar w:fldCharType="separate"/>
      </w:r>
      <w:r>
        <w:rPr>
          <w:noProof/>
        </w:rPr>
        <w:t>3</w:t>
      </w:r>
      <w:r>
        <w:rPr>
          <w:noProof/>
        </w:rPr>
        <w:fldChar w:fldCharType="end"/>
      </w:r>
    </w:p>
    <w:p w14:paraId="4F974AB8"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_Toc327716327 \h </w:instrText>
      </w:r>
      <w:r>
        <w:rPr>
          <w:noProof/>
        </w:rPr>
      </w:r>
      <w:r>
        <w:rPr>
          <w:noProof/>
        </w:rPr>
        <w:fldChar w:fldCharType="separate"/>
      </w:r>
      <w:r>
        <w:rPr>
          <w:noProof/>
        </w:rPr>
        <w:t>4</w:t>
      </w:r>
      <w:r>
        <w:rPr>
          <w:noProof/>
        </w:rPr>
        <w:fldChar w:fldCharType="end"/>
      </w:r>
    </w:p>
    <w:p w14:paraId="7A1A43BD" w14:textId="77777777" w:rsidR="00A53A81" w:rsidRDefault="00A53A81">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_Toc327716328 \h </w:instrText>
      </w:r>
      <w:r>
        <w:rPr>
          <w:noProof/>
        </w:rPr>
      </w:r>
      <w:r>
        <w:rPr>
          <w:noProof/>
        </w:rPr>
        <w:fldChar w:fldCharType="separate"/>
      </w:r>
      <w:r>
        <w:rPr>
          <w:noProof/>
        </w:rPr>
        <w:t>4</w:t>
      </w:r>
      <w:r>
        <w:rPr>
          <w:noProof/>
        </w:rPr>
        <w:fldChar w:fldCharType="end"/>
      </w:r>
    </w:p>
    <w:p w14:paraId="5CA5B420" w14:textId="77777777" w:rsidR="00A53A81" w:rsidRDefault="00A53A81">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_Toc327716329 \h </w:instrText>
      </w:r>
      <w:r>
        <w:rPr>
          <w:noProof/>
        </w:rPr>
      </w:r>
      <w:r>
        <w:rPr>
          <w:noProof/>
        </w:rPr>
        <w:fldChar w:fldCharType="separate"/>
      </w:r>
      <w:r>
        <w:rPr>
          <w:noProof/>
        </w:rPr>
        <w:t>4</w:t>
      </w:r>
      <w:r>
        <w:rPr>
          <w:noProof/>
        </w:rPr>
        <w:fldChar w:fldCharType="end"/>
      </w:r>
    </w:p>
    <w:p w14:paraId="5BFC233D" w14:textId="77777777" w:rsidR="00A53A81" w:rsidRDefault="00A53A81">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_Toc327716330 \h </w:instrText>
      </w:r>
      <w:r>
        <w:rPr>
          <w:noProof/>
        </w:rPr>
      </w:r>
      <w:r>
        <w:rPr>
          <w:noProof/>
        </w:rPr>
        <w:fldChar w:fldCharType="separate"/>
      </w:r>
      <w:r>
        <w:rPr>
          <w:noProof/>
        </w:rPr>
        <w:t>4</w:t>
      </w:r>
      <w:r>
        <w:rPr>
          <w:noProof/>
        </w:rPr>
        <w:fldChar w:fldCharType="end"/>
      </w:r>
    </w:p>
    <w:p w14:paraId="72E0BF69" w14:textId="77777777" w:rsidR="00A53A81" w:rsidRDefault="00A53A81">
      <w:pPr>
        <w:pStyle w:val="TOC1"/>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_Toc327716331 \h </w:instrText>
      </w:r>
      <w:r>
        <w:rPr>
          <w:noProof/>
        </w:rPr>
      </w:r>
      <w:r>
        <w:rPr>
          <w:noProof/>
        </w:rPr>
        <w:fldChar w:fldCharType="separate"/>
      </w:r>
      <w:r>
        <w:rPr>
          <w:noProof/>
        </w:rPr>
        <w:t>4</w:t>
      </w:r>
      <w:r>
        <w:rPr>
          <w:noProof/>
        </w:rPr>
        <w:fldChar w:fldCharType="end"/>
      </w:r>
    </w:p>
    <w:p w14:paraId="331C20B2"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_Toc327716332 \h </w:instrText>
      </w:r>
      <w:r>
        <w:rPr>
          <w:noProof/>
        </w:rPr>
      </w:r>
      <w:r>
        <w:rPr>
          <w:noProof/>
        </w:rPr>
        <w:fldChar w:fldCharType="separate"/>
      </w:r>
      <w:r>
        <w:rPr>
          <w:noProof/>
        </w:rPr>
        <w:t>5</w:t>
      </w:r>
      <w:r>
        <w:rPr>
          <w:noProof/>
        </w:rPr>
        <w:fldChar w:fldCharType="end"/>
      </w:r>
    </w:p>
    <w:p w14:paraId="591F28C0"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_Toc327716333 \h </w:instrText>
      </w:r>
      <w:r>
        <w:rPr>
          <w:noProof/>
        </w:rPr>
      </w:r>
      <w:r>
        <w:rPr>
          <w:noProof/>
        </w:rPr>
        <w:fldChar w:fldCharType="separate"/>
      </w:r>
      <w:r>
        <w:rPr>
          <w:noProof/>
        </w:rPr>
        <w:t>6</w:t>
      </w:r>
      <w:r>
        <w:rPr>
          <w:noProof/>
        </w:rPr>
        <w:fldChar w:fldCharType="end"/>
      </w:r>
    </w:p>
    <w:p w14:paraId="1B6B30A8"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lastRenderedPageBreak/>
        <w:t>Initial Contents</w:t>
      </w:r>
      <w:r>
        <w:rPr>
          <w:noProof/>
        </w:rPr>
        <w:tab/>
      </w:r>
      <w:r>
        <w:rPr>
          <w:noProof/>
        </w:rPr>
        <w:fldChar w:fldCharType="begin"/>
      </w:r>
      <w:r>
        <w:rPr>
          <w:noProof/>
        </w:rPr>
        <w:instrText xml:space="preserve"> PAGEREF _Toc327716334 \h </w:instrText>
      </w:r>
      <w:r>
        <w:rPr>
          <w:noProof/>
        </w:rPr>
      </w:r>
      <w:r>
        <w:rPr>
          <w:noProof/>
        </w:rPr>
        <w:fldChar w:fldCharType="separate"/>
      </w:r>
      <w:r>
        <w:rPr>
          <w:noProof/>
        </w:rPr>
        <w:t>6</w:t>
      </w:r>
      <w:r>
        <w:rPr>
          <w:noProof/>
        </w:rPr>
        <w:fldChar w:fldCharType="end"/>
      </w:r>
    </w:p>
    <w:p w14:paraId="7A366DE0" w14:textId="77777777" w:rsidR="00A53A81" w:rsidRDefault="00A53A81">
      <w:pPr>
        <w:pStyle w:val="TOC1"/>
        <w:rPr>
          <w:rFonts w:eastAsiaTheme="minorEastAsia" w:cstheme="minorBidi"/>
          <w:b w:val="0"/>
          <w:caps w:val="0"/>
          <w:noProof/>
          <w:sz w:val="24"/>
          <w:szCs w:val="24"/>
          <w:u w:val="none"/>
          <w:lang w:eastAsia="ja-JP"/>
        </w:rPr>
      </w:pPr>
      <w:r>
        <w:rPr>
          <w:noProof/>
        </w:rPr>
        <w:t>Registering stacks</w:t>
      </w:r>
      <w:r>
        <w:rPr>
          <w:noProof/>
        </w:rPr>
        <w:tab/>
      </w:r>
      <w:r>
        <w:rPr>
          <w:noProof/>
        </w:rPr>
        <w:fldChar w:fldCharType="begin"/>
      </w:r>
      <w:r>
        <w:rPr>
          <w:noProof/>
        </w:rPr>
        <w:instrText xml:space="preserve"> PAGEREF _Toc327716335 \h </w:instrText>
      </w:r>
      <w:r>
        <w:rPr>
          <w:noProof/>
        </w:rPr>
      </w:r>
      <w:r>
        <w:rPr>
          <w:noProof/>
        </w:rPr>
        <w:fldChar w:fldCharType="separate"/>
      </w:r>
      <w:r>
        <w:rPr>
          <w:noProof/>
        </w:rPr>
        <w:t>7</w:t>
      </w:r>
      <w:r>
        <w:rPr>
          <w:noProof/>
        </w:rPr>
        <w:fldChar w:fldCharType="end"/>
      </w:r>
    </w:p>
    <w:p w14:paraId="15222A35" w14:textId="77777777" w:rsidR="00A53A81" w:rsidRDefault="00A53A81">
      <w:pPr>
        <w:pStyle w:val="TOC1"/>
        <w:rPr>
          <w:rFonts w:eastAsiaTheme="minorEastAsia" w:cstheme="minorBidi"/>
          <w:b w:val="0"/>
          <w:caps w:val="0"/>
          <w:noProof/>
          <w:sz w:val="24"/>
          <w:szCs w:val="24"/>
          <w:u w:val="none"/>
          <w:lang w:eastAsia="ja-JP"/>
        </w:rPr>
      </w:pPr>
      <w:r>
        <w:rPr>
          <w:noProof/>
        </w:rPr>
        <w:t>Racks</w:t>
      </w:r>
      <w:r>
        <w:rPr>
          <w:noProof/>
        </w:rPr>
        <w:tab/>
      </w:r>
      <w:r>
        <w:rPr>
          <w:noProof/>
        </w:rPr>
        <w:fldChar w:fldCharType="begin"/>
      </w:r>
      <w:r>
        <w:rPr>
          <w:noProof/>
        </w:rPr>
        <w:instrText xml:space="preserve"> PAGEREF _Toc327716336 \h </w:instrText>
      </w:r>
      <w:r>
        <w:rPr>
          <w:noProof/>
        </w:rPr>
      </w:r>
      <w:r>
        <w:rPr>
          <w:noProof/>
        </w:rPr>
        <w:fldChar w:fldCharType="separate"/>
      </w:r>
      <w:r>
        <w:rPr>
          <w:noProof/>
        </w:rPr>
        <w:t>8</w:t>
      </w:r>
      <w:r>
        <w:rPr>
          <w:noProof/>
        </w:rPr>
        <w:fldChar w:fldCharType="end"/>
      </w:r>
    </w:p>
    <w:p w14:paraId="5AB9E23C"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_Toc327716337 \h </w:instrText>
      </w:r>
      <w:r>
        <w:rPr>
          <w:noProof/>
        </w:rPr>
      </w:r>
      <w:r>
        <w:rPr>
          <w:noProof/>
        </w:rPr>
        <w:fldChar w:fldCharType="separate"/>
      </w:r>
      <w:r>
        <w:rPr>
          <w:noProof/>
        </w:rPr>
        <w:t>8</w:t>
      </w:r>
      <w:r>
        <w:rPr>
          <w:noProof/>
        </w:rPr>
        <w:fldChar w:fldCharType="end"/>
      </w:r>
    </w:p>
    <w:p w14:paraId="2828ED5E"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Rack transfers</w:t>
      </w:r>
      <w:r>
        <w:rPr>
          <w:noProof/>
        </w:rPr>
        <w:tab/>
      </w:r>
      <w:r>
        <w:rPr>
          <w:noProof/>
        </w:rPr>
        <w:fldChar w:fldCharType="begin"/>
      </w:r>
      <w:r>
        <w:rPr>
          <w:noProof/>
        </w:rPr>
        <w:instrText xml:space="preserve"> PAGEREF _Toc327716338 \h </w:instrText>
      </w:r>
      <w:r>
        <w:rPr>
          <w:noProof/>
        </w:rPr>
      </w:r>
      <w:r>
        <w:rPr>
          <w:noProof/>
        </w:rPr>
        <w:fldChar w:fldCharType="separate"/>
      </w:r>
      <w:r>
        <w:rPr>
          <w:noProof/>
        </w:rPr>
        <w:t>9</w:t>
      </w:r>
      <w:r>
        <w:rPr>
          <w:noProof/>
        </w:rPr>
        <w:fldChar w:fldCharType="end"/>
      </w:r>
    </w:p>
    <w:p w14:paraId="4526F342" w14:textId="77777777" w:rsidR="00A53A81" w:rsidRDefault="00A53A81">
      <w:pPr>
        <w:pStyle w:val="TOC1"/>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_Toc327716339 \h </w:instrText>
      </w:r>
      <w:r>
        <w:rPr>
          <w:noProof/>
        </w:rPr>
      </w:r>
      <w:r>
        <w:rPr>
          <w:noProof/>
        </w:rPr>
        <w:fldChar w:fldCharType="separate"/>
      </w:r>
      <w:r>
        <w:rPr>
          <w:noProof/>
        </w:rPr>
        <w:t>9</w:t>
      </w:r>
      <w:r>
        <w:rPr>
          <w:noProof/>
        </w:rPr>
        <w:fldChar w:fldCharType="end"/>
      </w:r>
    </w:p>
    <w:p w14:paraId="024F0917"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_Toc327716340 \h </w:instrText>
      </w:r>
      <w:r>
        <w:rPr>
          <w:noProof/>
        </w:rPr>
      </w:r>
      <w:r>
        <w:rPr>
          <w:noProof/>
        </w:rPr>
        <w:fldChar w:fldCharType="separate"/>
      </w:r>
      <w:r>
        <w:rPr>
          <w:noProof/>
        </w:rPr>
        <w:t>10</w:t>
      </w:r>
      <w:r>
        <w:rPr>
          <w:noProof/>
        </w:rPr>
        <w:fldChar w:fldCharType="end"/>
      </w:r>
    </w:p>
    <w:p w14:paraId="2D1C703A" w14:textId="77777777" w:rsidR="00A53A81" w:rsidRDefault="00A53A81">
      <w:pPr>
        <w:pStyle w:val="TOC1"/>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_Toc327716341 \h </w:instrText>
      </w:r>
      <w:r>
        <w:rPr>
          <w:noProof/>
        </w:rPr>
      </w:r>
      <w:r>
        <w:rPr>
          <w:noProof/>
        </w:rPr>
        <w:fldChar w:fldCharType="separate"/>
      </w:r>
      <w:r>
        <w:rPr>
          <w:noProof/>
        </w:rPr>
        <w:t>12</w:t>
      </w:r>
      <w:r>
        <w:rPr>
          <w:noProof/>
        </w:rPr>
        <w:fldChar w:fldCharType="end"/>
      </w:r>
    </w:p>
    <w:p w14:paraId="370A35BE"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_Toc327716342 \h </w:instrText>
      </w:r>
      <w:r>
        <w:rPr>
          <w:noProof/>
        </w:rPr>
      </w:r>
      <w:r>
        <w:rPr>
          <w:noProof/>
        </w:rPr>
        <w:fldChar w:fldCharType="separate"/>
      </w:r>
      <w:r>
        <w:rPr>
          <w:noProof/>
        </w:rPr>
        <w:t>13</w:t>
      </w:r>
      <w:r>
        <w:rPr>
          <w:noProof/>
        </w:rPr>
        <w:fldChar w:fldCharType="end"/>
      </w:r>
    </w:p>
    <w:p w14:paraId="1DBC8E3F"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Transferring Only Wells Containing Samples</w:t>
      </w:r>
      <w:r>
        <w:rPr>
          <w:noProof/>
        </w:rPr>
        <w:tab/>
      </w:r>
      <w:r>
        <w:rPr>
          <w:noProof/>
        </w:rPr>
        <w:fldChar w:fldCharType="begin"/>
      </w:r>
      <w:r>
        <w:rPr>
          <w:noProof/>
        </w:rPr>
        <w:instrText xml:space="preserve"> PAGEREF _Toc327716343 \h </w:instrText>
      </w:r>
      <w:r>
        <w:rPr>
          <w:noProof/>
        </w:rPr>
      </w:r>
      <w:r>
        <w:rPr>
          <w:noProof/>
        </w:rPr>
        <w:fldChar w:fldCharType="separate"/>
      </w:r>
      <w:r>
        <w:rPr>
          <w:noProof/>
        </w:rPr>
        <w:t>14</w:t>
      </w:r>
      <w:r>
        <w:rPr>
          <w:noProof/>
        </w:rPr>
        <w:fldChar w:fldCharType="end"/>
      </w:r>
    </w:p>
    <w:p w14:paraId="65A9C0A8"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_Toc327716344 \h </w:instrText>
      </w:r>
      <w:r>
        <w:rPr>
          <w:noProof/>
        </w:rPr>
      </w:r>
      <w:r>
        <w:rPr>
          <w:noProof/>
        </w:rPr>
        <w:fldChar w:fldCharType="separate"/>
      </w:r>
      <w:r>
        <w:rPr>
          <w:noProof/>
        </w:rPr>
        <w:t>15</w:t>
      </w:r>
      <w:r>
        <w:rPr>
          <w:noProof/>
        </w:rPr>
        <w:fldChar w:fldCharType="end"/>
      </w:r>
    </w:p>
    <w:p w14:paraId="3C50C898" w14:textId="77777777" w:rsidR="00A53A81" w:rsidRDefault="00A53A81">
      <w:pPr>
        <w:pStyle w:val="TOC1"/>
        <w:rPr>
          <w:rFonts w:eastAsiaTheme="minorEastAsia" w:cstheme="minorBidi"/>
          <w:b w:val="0"/>
          <w:caps w:val="0"/>
          <w:noProof/>
          <w:sz w:val="24"/>
          <w:szCs w:val="24"/>
          <w:u w:val="none"/>
          <w:lang w:eastAsia="ja-JP"/>
        </w:rPr>
      </w:pPr>
      <w:r>
        <w:rPr>
          <w:noProof/>
        </w:rPr>
        <w:t>Contents</w:t>
      </w:r>
      <w:r>
        <w:rPr>
          <w:noProof/>
        </w:rPr>
        <w:tab/>
      </w:r>
      <w:r>
        <w:rPr>
          <w:noProof/>
        </w:rPr>
        <w:fldChar w:fldCharType="begin"/>
      </w:r>
      <w:r>
        <w:rPr>
          <w:noProof/>
        </w:rPr>
        <w:instrText xml:space="preserve"> PAGEREF _Toc327716345 \h </w:instrText>
      </w:r>
      <w:r>
        <w:rPr>
          <w:noProof/>
        </w:rPr>
      </w:r>
      <w:r>
        <w:rPr>
          <w:noProof/>
        </w:rPr>
        <w:fldChar w:fldCharType="separate"/>
      </w:r>
      <w:r>
        <w:rPr>
          <w:noProof/>
        </w:rPr>
        <w:t>18</w:t>
      </w:r>
      <w:r>
        <w:rPr>
          <w:noProof/>
        </w:rPr>
        <w:fldChar w:fldCharType="end"/>
      </w:r>
    </w:p>
    <w:p w14:paraId="022C47B7"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_Toc327716346 \h </w:instrText>
      </w:r>
      <w:r>
        <w:rPr>
          <w:noProof/>
        </w:rPr>
      </w:r>
      <w:r>
        <w:rPr>
          <w:noProof/>
        </w:rPr>
        <w:fldChar w:fldCharType="separate"/>
      </w:r>
      <w:r>
        <w:rPr>
          <w:noProof/>
        </w:rPr>
        <w:t>19</w:t>
      </w:r>
      <w:r>
        <w:rPr>
          <w:noProof/>
        </w:rPr>
        <w:fldChar w:fldCharType="end"/>
      </w:r>
    </w:p>
    <w:p w14:paraId="77C7D872"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_Toc327716347 \h </w:instrText>
      </w:r>
      <w:r>
        <w:rPr>
          <w:noProof/>
        </w:rPr>
      </w:r>
      <w:r>
        <w:rPr>
          <w:noProof/>
        </w:rPr>
        <w:fldChar w:fldCharType="separate"/>
      </w:r>
      <w:r>
        <w:rPr>
          <w:noProof/>
        </w:rPr>
        <w:t>20</w:t>
      </w:r>
      <w:r>
        <w:rPr>
          <w:noProof/>
        </w:rPr>
        <w:fldChar w:fldCharType="end"/>
      </w:r>
    </w:p>
    <w:p w14:paraId="48C78A9F"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Robot Instructions</w:t>
      </w:r>
      <w:r>
        <w:rPr>
          <w:noProof/>
        </w:rPr>
        <w:tab/>
      </w:r>
      <w:r>
        <w:rPr>
          <w:noProof/>
        </w:rPr>
        <w:fldChar w:fldCharType="begin"/>
      </w:r>
      <w:r>
        <w:rPr>
          <w:noProof/>
        </w:rPr>
        <w:instrText xml:space="preserve"> PAGEREF _Toc327716348 \h </w:instrText>
      </w:r>
      <w:r>
        <w:rPr>
          <w:noProof/>
        </w:rPr>
      </w:r>
      <w:r>
        <w:rPr>
          <w:noProof/>
        </w:rPr>
        <w:fldChar w:fldCharType="separate"/>
      </w:r>
      <w:r>
        <w:rPr>
          <w:noProof/>
        </w:rPr>
        <w:t>20</w:t>
      </w:r>
      <w:r>
        <w:rPr>
          <w:noProof/>
        </w:rPr>
        <w:fldChar w:fldCharType="end"/>
      </w:r>
    </w:p>
    <w:p w14:paraId="2A1DD43F" w14:textId="77777777" w:rsidR="00A53A81" w:rsidRDefault="00A53A81">
      <w:pPr>
        <w:pStyle w:val="TOC1"/>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_Toc327716349 \h </w:instrText>
      </w:r>
      <w:r>
        <w:rPr>
          <w:noProof/>
        </w:rPr>
      </w:r>
      <w:r>
        <w:rPr>
          <w:noProof/>
        </w:rPr>
        <w:fldChar w:fldCharType="separate"/>
      </w:r>
      <w:r>
        <w:rPr>
          <w:noProof/>
        </w:rPr>
        <w:t>22</w:t>
      </w:r>
      <w:r>
        <w:rPr>
          <w:noProof/>
        </w:rPr>
        <w:fldChar w:fldCharType="end"/>
      </w:r>
    </w:p>
    <w:p w14:paraId="55645099" w14:textId="77777777" w:rsidR="00A53A81" w:rsidRDefault="00A53A81">
      <w:pPr>
        <w:pStyle w:val="TOC1"/>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_Toc327716350 \h </w:instrText>
      </w:r>
      <w:r>
        <w:rPr>
          <w:noProof/>
        </w:rPr>
      </w:r>
      <w:r>
        <w:rPr>
          <w:noProof/>
        </w:rPr>
        <w:fldChar w:fldCharType="separate"/>
      </w:r>
      <w:r>
        <w:rPr>
          <w:noProof/>
        </w:rPr>
        <w:t>24</w:t>
      </w:r>
      <w:r>
        <w:rPr>
          <w:noProof/>
        </w:rPr>
        <w:fldChar w:fldCharType="end"/>
      </w:r>
    </w:p>
    <w:p w14:paraId="0474E403" w14:textId="77777777" w:rsidR="00A53A81" w:rsidRDefault="00A53A81">
      <w:pPr>
        <w:pStyle w:val="TOC1"/>
        <w:rPr>
          <w:rFonts w:eastAsiaTheme="minorEastAsia" w:cstheme="minorBidi"/>
          <w:b w:val="0"/>
          <w:caps w:val="0"/>
          <w:noProof/>
          <w:sz w:val="24"/>
          <w:szCs w:val="24"/>
          <w:u w:val="none"/>
          <w:lang w:eastAsia="ja-JP"/>
        </w:rPr>
      </w:pPr>
      <w:r>
        <w:rPr>
          <w:noProof/>
        </w:rPr>
        <w:t>Example Workflow</w:t>
      </w:r>
      <w:r>
        <w:rPr>
          <w:noProof/>
        </w:rPr>
        <w:tab/>
      </w:r>
      <w:r>
        <w:rPr>
          <w:noProof/>
        </w:rPr>
        <w:fldChar w:fldCharType="begin"/>
      </w:r>
      <w:r>
        <w:rPr>
          <w:noProof/>
        </w:rPr>
        <w:instrText xml:space="preserve"> PAGEREF _Toc327716351 \h </w:instrText>
      </w:r>
      <w:r>
        <w:rPr>
          <w:noProof/>
        </w:rPr>
      </w:r>
      <w:r>
        <w:rPr>
          <w:noProof/>
        </w:rPr>
        <w:fldChar w:fldCharType="separate"/>
      </w:r>
      <w:r>
        <w:rPr>
          <w:noProof/>
        </w:rPr>
        <w:t>25</w:t>
      </w:r>
      <w:r>
        <w:rPr>
          <w:noProof/>
        </w:rPr>
        <w:fldChar w:fldCharType="end"/>
      </w:r>
    </w:p>
    <w:p w14:paraId="135C062F"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Creation of Jira Data</w:t>
      </w:r>
      <w:r>
        <w:rPr>
          <w:noProof/>
        </w:rPr>
        <w:tab/>
      </w:r>
      <w:r>
        <w:rPr>
          <w:noProof/>
        </w:rPr>
        <w:fldChar w:fldCharType="begin"/>
      </w:r>
      <w:r>
        <w:rPr>
          <w:noProof/>
        </w:rPr>
        <w:instrText xml:space="preserve"> PAGEREF _Toc327716352 \h </w:instrText>
      </w:r>
      <w:r>
        <w:rPr>
          <w:noProof/>
        </w:rPr>
      </w:r>
      <w:r>
        <w:rPr>
          <w:noProof/>
        </w:rPr>
        <w:fldChar w:fldCharType="separate"/>
      </w:r>
      <w:r>
        <w:rPr>
          <w:noProof/>
        </w:rPr>
        <w:t>25</w:t>
      </w:r>
      <w:r>
        <w:rPr>
          <w:noProof/>
        </w:rPr>
        <w:fldChar w:fldCharType="end"/>
      </w:r>
    </w:p>
    <w:p w14:paraId="4C65EA4D"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Creation of BSP Rack</w:t>
      </w:r>
      <w:r>
        <w:rPr>
          <w:noProof/>
        </w:rPr>
        <w:tab/>
      </w:r>
      <w:r>
        <w:rPr>
          <w:noProof/>
        </w:rPr>
        <w:fldChar w:fldCharType="begin"/>
      </w:r>
      <w:r>
        <w:rPr>
          <w:noProof/>
        </w:rPr>
        <w:instrText xml:space="preserve"> PAGEREF _Toc327716353 \h </w:instrText>
      </w:r>
      <w:r>
        <w:rPr>
          <w:noProof/>
        </w:rPr>
      </w:r>
      <w:r>
        <w:rPr>
          <w:noProof/>
        </w:rPr>
        <w:fldChar w:fldCharType="separate"/>
      </w:r>
      <w:r>
        <w:rPr>
          <w:noProof/>
        </w:rPr>
        <w:t>25</w:t>
      </w:r>
      <w:r>
        <w:rPr>
          <w:noProof/>
        </w:rPr>
        <w:fldChar w:fldCharType="end"/>
      </w:r>
    </w:p>
    <w:p w14:paraId="7CDA72C5"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Scan of Rack Contents</w:t>
      </w:r>
      <w:r>
        <w:rPr>
          <w:noProof/>
        </w:rPr>
        <w:tab/>
      </w:r>
      <w:r>
        <w:rPr>
          <w:noProof/>
        </w:rPr>
        <w:fldChar w:fldCharType="begin"/>
      </w:r>
      <w:r>
        <w:rPr>
          <w:noProof/>
        </w:rPr>
        <w:instrText xml:space="preserve"> PAGEREF _Toc327716354 \h </w:instrText>
      </w:r>
      <w:r>
        <w:rPr>
          <w:noProof/>
        </w:rPr>
      </w:r>
      <w:r>
        <w:rPr>
          <w:noProof/>
        </w:rPr>
        <w:fldChar w:fldCharType="separate"/>
      </w:r>
      <w:r>
        <w:rPr>
          <w:noProof/>
        </w:rPr>
        <w:t>27</w:t>
      </w:r>
      <w:r>
        <w:rPr>
          <w:noProof/>
        </w:rPr>
        <w:fldChar w:fldCharType="end"/>
      </w:r>
    </w:p>
    <w:p w14:paraId="6371F7DC"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Confirmation of Rack Contents</w:t>
      </w:r>
      <w:r>
        <w:rPr>
          <w:noProof/>
        </w:rPr>
        <w:tab/>
      </w:r>
      <w:r>
        <w:rPr>
          <w:noProof/>
        </w:rPr>
        <w:fldChar w:fldCharType="begin"/>
      </w:r>
      <w:r>
        <w:rPr>
          <w:noProof/>
        </w:rPr>
        <w:instrText xml:space="preserve"> PAGEREF _Toc327716355 \h </w:instrText>
      </w:r>
      <w:r>
        <w:rPr>
          <w:noProof/>
        </w:rPr>
      </w:r>
      <w:r>
        <w:rPr>
          <w:noProof/>
        </w:rPr>
        <w:fldChar w:fldCharType="separate"/>
      </w:r>
      <w:r>
        <w:rPr>
          <w:noProof/>
        </w:rPr>
        <w:t>28</w:t>
      </w:r>
      <w:r>
        <w:rPr>
          <w:noProof/>
        </w:rPr>
        <w:fldChar w:fldCharType="end"/>
      </w:r>
    </w:p>
    <w:p w14:paraId="263E9C59"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Creation of Manufacturer Antibody Tubes</w:t>
      </w:r>
      <w:r>
        <w:rPr>
          <w:noProof/>
        </w:rPr>
        <w:tab/>
      </w:r>
      <w:r>
        <w:rPr>
          <w:noProof/>
        </w:rPr>
        <w:fldChar w:fldCharType="begin"/>
      </w:r>
      <w:r>
        <w:rPr>
          <w:noProof/>
        </w:rPr>
        <w:instrText xml:space="preserve"> PAGEREF _Toc327716356 \h </w:instrText>
      </w:r>
      <w:r>
        <w:rPr>
          <w:noProof/>
        </w:rPr>
      </w:r>
      <w:r>
        <w:rPr>
          <w:noProof/>
        </w:rPr>
        <w:fldChar w:fldCharType="separate"/>
      </w:r>
      <w:r>
        <w:rPr>
          <w:noProof/>
        </w:rPr>
        <w:t>30</w:t>
      </w:r>
      <w:r>
        <w:rPr>
          <w:noProof/>
        </w:rPr>
        <w:fldChar w:fldCharType="end"/>
      </w:r>
    </w:p>
    <w:p w14:paraId="4B00CB9D"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Creation of Antibody Rack</w:t>
      </w:r>
      <w:r>
        <w:rPr>
          <w:noProof/>
        </w:rPr>
        <w:tab/>
      </w:r>
      <w:r>
        <w:rPr>
          <w:noProof/>
        </w:rPr>
        <w:fldChar w:fldCharType="begin"/>
      </w:r>
      <w:r>
        <w:rPr>
          <w:noProof/>
        </w:rPr>
        <w:instrText xml:space="preserve"> PAGEREF _Toc327716357 \h </w:instrText>
      </w:r>
      <w:r>
        <w:rPr>
          <w:noProof/>
        </w:rPr>
      </w:r>
      <w:r>
        <w:rPr>
          <w:noProof/>
        </w:rPr>
        <w:fldChar w:fldCharType="separate"/>
      </w:r>
      <w:r>
        <w:rPr>
          <w:noProof/>
        </w:rPr>
        <w:t>31</w:t>
      </w:r>
      <w:r>
        <w:rPr>
          <w:noProof/>
        </w:rPr>
        <w:fldChar w:fldCharType="end"/>
      </w:r>
    </w:p>
    <w:p w14:paraId="7890123C"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Creation of Antibody Plate</w:t>
      </w:r>
      <w:r>
        <w:rPr>
          <w:noProof/>
        </w:rPr>
        <w:tab/>
      </w:r>
      <w:r>
        <w:rPr>
          <w:noProof/>
        </w:rPr>
        <w:fldChar w:fldCharType="begin"/>
      </w:r>
      <w:r>
        <w:rPr>
          <w:noProof/>
        </w:rPr>
        <w:instrText xml:space="preserve"> PAGEREF _Toc327716358 \h </w:instrText>
      </w:r>
      <w:r>
        <w:rPr>
          <w:noProof/>
        </w:rPr>
      </w:r>
      <w:r>
        <w:rPr>
          <w:noProof/>
        </w:rPr>
        <w:fldChar w:fldCharType="separate"/>
      </w:r>
      <w:r>
        <w:rPr>
          <w:noProof/>
        </w:rPr>
        <w:t>34</w:t>
      </w:r>
      <w:r>
        <w:rPr>
          <w:noProof/>
        </w:rPr>
        <w:fldChar w:fldCharType="end"/>
      </w:r>
    </w:p>
    <w:p w14:paraId="4A187D95"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Creation of Molecular Barcode Plate</w:t>
      </w:r>
      <w:r>
        <w:rPr>
          <w:noProof/>
        </w:rPr>
        <w:tab/>
      </w:r>
      <w:r>
        <w:rPr>
          <w:noProof/>
        </w:rPr>
        <w:fldChar w:fldCharType="begin"/>
      </w:r>
      <w:r>
        <w:rPr>
          <w:noProof/>
        </w:rPr>
        <w:instrText xml:space="preserve"> PAGEREF _Toc327716359 \h </w:instrText>
      </w:r>
      <w:r>
        <w:rPr>
          <w:noProof/>
        </w:rPr>
      </w:r>
      <w:r>
        <w:rPr>
          <w:noProof/>
        </w:rPr>
        <w:fldChar w:fldCharType="separate"/>
      </w:r>
      <w:r>
        <w:rPr>
          <w:noProof/>
        </w:rPr>
        <w:t>37</w:t>
      </w:r>
      <w:r>
        <w:rPr>
          <w:noProof/>
        </w:rPr>
        <w:fldChar w:fldCharType="end"/>
      </w:r>
    </w:p>
    <w:p w14:paraId="2896ABA6"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Combining all the pieces</w:t>
      </w:r>
      <w:r>
        <w:rPr>
          <w:noProof/>
        </w:rPr>
        <w:tab/>
      </w:r>
      <w:r>
        <w:rPr>
          <w:noProof/>
        </w:rPr>
        <w:fldChar w:fldCharType="begin"/>
      </w:r>
      <w:r>
        <w:rPr>
          <w:noProof/>
        </w:rPr>
        <w:instrText xml:space="preserve"> PAGEREF _Toc327716360 \h </w:instrText>
      </w:r>
      <w:r>
        <w:rPr>
          <w:noProof/>
        </w:rPr>
      </w:r>
      <w:r>
        <w:rPr>
          <w:noProof/>
        </w:rPr>
        <w:fldChar w:fldCharType="separate"/>
      </w:r>
      <w:r>
        <w:rPr>
          <w:noProof/>
        </w:rPr>
        <w:t>38</w:t>
      </w:r>
      <w:r>
        <w:rPr>
          <w:noProof/>
        </w:rPr>
        <w:fldChar w:fldCharType="end"/>
      </w:r>
    </w:p>
    <w:p w14:paraId="3743D613" w14:textId="77777777" w:rsidR="00A53A81" w:rsidRDefault="00A53A81">
      <w:pPr>
        <w:pStyle w:val="TOC2"/>
        <w:tabs>
          <w:tab w:val="right" w:pos="9350"/>
        </w:tabs>
        <w:rPr>
          <w:rFonts w:eastAsiaTheme="minorEastAsia" w:cstheme="minorBidi"/>
          <w:b w:val="0"/>
          <w:smallCaps w:val="0"/>
          <w:noProof/>
          <w:sz w:val="24"/>
          <w:szCs w:val="24"/>
          <w:lang w:eastAsia="ja-JP"/>
        </w:rPr>
      </w:pPr>
      <w:r>
        <w:rPr>
          <w:noProof/>
        </w:rPr>
        <w:t>Creating sequencing tube and walkup sequencing form</w:t>
      </w:r>
      <w:r>
        <w:rPr>
          <w:noProof/>
        </w:rPr>
        <w:tab/>
      </w:r>
      <w:r>
        <w:rPr>
          <w:noProof/>
        </w:rPr>
        <w:fldChar w:fldCharType="begin"/>
      </w:r>
      <w:r>
        <w:rPr>
          <w:noProof/>
        </w:rPr>
        <w:instrText xml:space="preserve"> PAGEREF _Toc327716361 \h </w:instrText>
      </w:r>
      <w:r>
        <w:rPr>
          <w:noProof/>
        </w:rPr>
      </w:r>
      <w:r>
        <w:rPr>
          <w:noProof/>
        </w:rPr>
        <w:fldChar w:fldCharType="separate"/>
      </w:r>
      <w:r>
        <w:rPr>
          <w:noProof/>
        </w:rPr>
        <w:t>41</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4" w:name="_Toc327716325"/>
      <w:r>
        <w:lastRenderedPageBreak/>
        <w:t>Introduction</w:t>
      </w:r>
      <w:bookmarkEnd w:id="4"/>
    </w:p>
    <w:p w14:paraId="3819525E" w14:textId="1D33DD04" w:rsidR="00B3093C" w:rsidRDefault="005E4007">
      <w:r>
        <w:t>Tracker</w:t>
      </w:r>
      <w:r w:rsidR="00CB08D2">
        <w:t xml:space="preserve"> is used to track lab components: plates, tube and racks.   Components are tracked via two steps: registration and transfers.  First individual components are registered into </w:t>
      </w:r>
      <w:r>
        <w:t>Tracker</w:t>
      </w:r>
      <w:r w:rsidR="00CB08D2">
        <w:t>.  Next, transfers are done between registered components.</w:t>
      </w:r>
    </w:p>
    <w:p w14:paraId="3E79BF88" w14:textId="043FB0DA" w:rsidR="00B3093C" w:rsidRDefault="00CB08D2">
      <w:r>
        <w:t xml:space="preserve">Using the information input during registrations and transfers, </w:t>
      </w:r>
      <w:r w:rsidR="005E4007">
        <w:t>Tracker</w:t>
      </w:r>
      <w:r>
        <w:t xml:space="preserve"> provides verification and reports of component contents.  In addition, lab protocols can be tracked and viewed later to see the steps and components that went into making </w:t>
      </w:r>
      <w:r w:rsidR="00E05520">
        <w:t>a</w:t>
      </w:r>
      <w:r>
        <w:t xml:space="preserve"> final product.</w:t>
      </w:r>
    </w:p>
    <w:p w14:paraId="5FB5A703" w14:textId="6047DC82" w:rsidR="00B3093C" w:rsidRDefault="00CB08D2">
      <w:r>
        <w:t xml:space="preserve">This document is a users guide to </w:t>
      </w:r>
      <w:r w:rsidR="005E4007">
        <w:t>Tracker</w:t>
      </w:r>
      <w:r>
        <w:t>.</w:t>
      </w:r>
    </w:p>
    <w:p w14:paraId="56D4F96D" w14:textId="77777777" w:rsidR="00B3093C" w:rsidRDefault="00CB08D2">
      <w:pPr>
        <w:pStyle w:val="Heading1"/>
      </w:pPr>
      <w:bookmarkStart w:id="5" w:name="_Toc296686943"/>
      <w:bookmarkStart w:id="6" w:name="_Toc327716326"/>
      <w:bookmarkEnd w:id="5"/>
      <w:r>
        <w:t>Environment</w:t>
      </w:r>
      <w:bookmarkEnd w:id="6"/>
    </w:p>
    <w:p w14:paraId="4371B48C" w14:textId="11AC17A1" w:rsidR="00B3093C" w:rsidRDefault="005E4007">
      <w:r>
        <w:t>Tracker</w:t>
      </w:r>
      <w:r w:rsidR="00CB08D2">
        <w:t xml:space="preserve"> runs as a web application, available from any web browser that can connect to Broad</w:t>
      </w:r>
      <w:r w:rsidR="00CB08D2">
        <w:rPr>
          <w:rFonts w:ascii="Arial Unicode MS" w:hAnsi="Arial Unicode MS"/>
        </w:rPr>
        <w:t>’</w:t>
      </w:r>
      <w:r w:rsidR="00CB08D2">
        <w:t xml:space="preserve">s internal network.  To access </w:t>
      </w:r>
      <w:r>
        <w:t>Tracker</w:t>
      </w:r>
      <w:r w:rsidR="00CB08D2">
        <w:t xml:space="preserve"> enter the </w:t>
      </w:r>
      <w:proofErr w:type="spellStart"/>
      <w:proofErr w:type="gramStart"/>
      <w:r w:rsidR="00CB08D2">
        <w:t>url</w:t>
      </w:r>
      <w:proofErr w:type="spellEnd"/>
      <w:proofErr w:type="gramEnd"/>
      <w:r w:rsidR="00CB08D2">
        <w:t xml:space="preserve"> </w:t>
      </w:r>
      <w:hyperlink r:id="rId9">
        <w:r w:rsidR="00CB08D2">
          <w:rPr>
            <w:rStyle w:val="Hyperlink0"/>
          </w:rPr>
          <w:t>http://btllims.broadinstitute.org:9000</w:t>
        </w:r>
      </w:hyperlink>
      <w:r w:rsidR="00CB08D2">
        <w:t xml:space="preserve"> in the browser</w:t>
      </w:r>
      <w:r w:rsidR="00CB08D2">
        <w:rPr>
          <w:rFonts w:ascii="Arial Unicode MS" w:hAnsi="Arial Unicode MS"/>
        </w:rPr>
        <w:t>’</w:t>
      </w:r>
      <w:r w:rsidR="00CB08D2">
        <w:t>s navigation bar.</w:t>
      </w:r>
    </w:p>
    <w:p w14:paraId="7C28328D" w14:textId="03A1BB0E" w:rsidR="00B3093C" w:rsidRDefault="005E4007">
      <w:r>
        <w:t>Tracker</w:t>
      </w:r>
      <w:r w:rsidR="00CB08D2">
        <w:t xml:space="preserve">’s home page has a number of </w:t>
      </w:r>
      <w:r w:rsidR="00CB08D2">
        <w:rPr>
          <w:rFonts w:ascii="Arial Unicode MS" w:hAnsi="Arial Unicode MS"/>
        </w:rPr>
        <w:t>“</w:t>
      </w:r>
      <w:r w:rsidR="00CB08D2">
        <w:t>quick entry</w:t>
      </w:r>
      <w:r w:rsidR="00CB08D2">
        <w:rPr>
          <w:rFonts w:ascii="Arial Unicode MS" w:hAnsi="Arial Unicode MS"/>
        </w:rPr>
        <w:t xml:space="preserve">” </w:t>
      </w:r>
      <w:r w:rsidR="00CB08D2">
        <w:t xml:space="preserve">forms at the bottom of the page to start the most common operations.  In addition component searches and registration of plate stacks </w:t>
      </w:r>
      <w:r w:rsidR="00E05520">
        <w:t>can be done</w:t>
      </w:r>
      <w:r w:rsidR="00CB08D2">
        <w:t>.  The home page is shown below:</w:t>
      </w:r>
    </w:p>
    <w:p w14:paraId="1BCDEA2D" w14:textId="77777777" w:rsidR="00504F2E" w:rsidRDefault="00CB08D2" w:rsidP="00504F2E">
      <w:pPr>
        <w:pStyle w:val="Body"/>
        <w:keepNext/>
      </w:pPr>
      <w:r>
        <w:rPr>
          <w:noProof/>
        </w:rPr>
        <w:drawing>
          <wp:inline distT="0" distB="0" distL="0" distR="0" wp14:anchorId="61CCD97B" wp14:editId="78D88D10">
            <wp:extent cx="4884593"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4884665" cy="4572068"/>
                    </a:xfrm>
                    <a:prstGeom prst="rect">
                      <a:avLst/>
                    </a:prstGeom>
                    <a:noFill/>
                    <a:ln w="9525">
                      <a:noFill/>
                      <a:miter lim="800000"/>
                      <a:headEnd/>
                      <a:tailEnd/>
                    </a:ln>
                  </pic:spPr>
                </pic:pic>
              </a:graphicData>
            </a:graphic>
          </wp:inline>
        </w:drawing>
      </w:r>
    </w:p>
    <w:p w14:paraId="7D444D61" w14:textId="26A887F0" w:rsidR="00B3093C" w:rsidRDefault="005E4007" w:rsidP="005E4007">
      <w:pPr>
        <w:pStyle w:val="Caption"/>
      </w:pPr>
      <w:bookmarkStart w:id="7" w:name="__DdeLink__777_2013480653"/>
      <w:bookmarkEnd w:id="7"/>
      <w:r>
        <w:t xml:space="preserve">                                                                       </w:t>
      </w:r>
      <w:r w:rsidR="00CB08D2">
        <w:t>Home Page</w:t>
      </w:r>
    </w:p>
    <w:p w14:paraId="40597E78" w14:textId="77777777" w:rsidR="00B3093C" w:rsidRDefault="00CB08D2">
      <w:r>
        <w:lastRenderedPageBreak/>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0A75621F">
            <wp:extent cx="2743200" cy="62646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2743200" cy="626463"/>
                    </a:xfrm>
                    <a:prstGeom prst="rect">
                      <a:avLst/>
                    </a:prstGeom>
                    <a:noFill/>
                    <a:ln w="9525">
                      <a:noFill/>
                      <a:miter lim="800000"/>
                      <a:headEnd/>
                      <a:tailEnd/>
                    </a:ln>
                  </pic:spPr>
                </pic:pic>
              </a:graphicData>
            </a:graphic>
          </wp:inline>
        </w:drawing>
      </w:r>
    </w:p>
    <w:p w14:paraId="242A3822" w14:textId="008E73E6" w:rsidR="00B3093C" w:rsidRDefault="00CB08D2">
      <w:pPr>
        <w:pStyle w:val="Caption"/>
      </w:pPr>
      <w:r>
        <w:t xml:space="preserve">               </w:t>
      </w:r>
      <w:r w:rsidR="005E4007">
        <w:t xml:space="preserve">                  </w:t>
      </w:r>
      <w:r>
        <w:t>Message Display</w:t>
      </w:r>
    </w:p>
    <w:p w14:paraId="02B848D9" w14:textId="1810DD17" w:rsidR="00B3093C" w:rsidRDefault="00CB08D2">
      <w:r>
        <w:t xml:space="preserve">The home page </w:t>
      </w:r>
      <w:r w:rsidR="00F75998">
        <w:t>is</w:t>
      </w:r>
      <w:r>
        <w:t xml:space="preserv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8" w:name="_Toc296686944"/>
      <w:bookmarkStart w:id="9" w:name="_Toc327716327"/>
      <w:bookmarkEnd w:id="8"/>
      <w:r>
        <w:t>Home Page Quick Entry Forms</w:t>
      </w:r>
      <w:bookmarkEnd w:id="9"/>
    </w:p>
    <w:p w14:paraId="15E88852" w14:textId="77777777" w:rsidR="00B3093C" w:rsidRDefault="00CB08D2">
      <w:pPr>
        <w:pStyle w:val="Heading3"/>
      </w:pPr>
      <w:bookmarkStart w:id="10" w:name="_Toc296686945"/>
      <w:bookmarkStart w:id="11" w:name="_Toc327716328"/>
      <w:bookmarkEnd w:id="10"/>
      <w:r>
        <w:t>Register ID</w:t>
      </w:r>
      <w:bookmarkEnd w:id="11"/>
    </w:p>
    <w:p w14:paraId="14C269EA" w14:textId="4BD4231D" w:rsidR="00B3093C" w:rsidRDefault="00CB08D2">
      <w:r>
        <w:t xml:space="preserve">Before any operations </w:t>
      </w:r>
      <w:r w:rsidR="00F75998">
        <w:t>are</w:t>
      </w:r>
      <w:r>
        <w:t xml:space="preserve"> done with a component it must be registered with a unique ID supplied by the user.  Normally this ID is the barcode attached to the component, which </w:t>
      </w:r>
      <w:r w:rsidR="00F75998">
        <w:t>is</w:t>
      </w:r>
      <w:r>
        <w:t xml:space="preserve"> easily </w:t>
      </w:r>
      <w:r w:rsidR="00F75998">
        <w:t>input</w:t>
      </w:r>
      <w:r>
        <w:t xml:space="preserve"> </w:t>
      </w:r>
      <w:r w:rsidR="00F75998">
        <w:t>via</w:t>
      </w:r>
      <w:r>
        <w:t xml:space="preserve"> a barcode scanner.  To register a component </w:t>
      </w:r>
      <w:r w:rsidR="005E4007">
        <w:t>set</w:t>
      </w:r>
      <w:r>
        <w:t xml:space="preserve"> its ID in the </w:t>
      </w:r>
      <w:r>
        <w:rPr>
          <w:i/>
          <w:iCs/>
        </w:rPr>
        <w:t>Component ID</w:t>
      </w:r>
      <w:r>
        <w:t xml:space="preserve"> field following the </w:t>
      </w:r>
      <w:r>
        <w:rPr>
          <w:i/>
          <w:iCs/>
        </w:rPr>
        <w:t>Register ID:</w:t>
      </w:r>
      <w:r>
        <w:t xml:space="preserve"> label and hit return to be directed to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2" w:name="_Toc296686946"/>
      <w:bookmarkStart w:id="13" w:name="_Toc327716329"/>
      <w:bookmarkEnd w:id="12"/>
      <w:r>
        <w:t>Find ID</w:t>
      </w:r>
      <w:bookmarkEnd w:id="13"/>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4" w:name="_Toc296686947"/>
      <w:bookmarkStart w:id="15" w:name="_Toc327716330"/>
      <w:bookmarkEnd w:id="14"/>
      <w:r>
        <w:t>Transfer</w:t>
      </w:r>
      <w:bookmarkEnd w:id="15"/>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w:t>
      </w:r>
      <w:proofErr w:type="gramStart"/>
      <w:r>
        <w:t xml:space="preserve">the </w:t>
      </w:r>
      <w:r>
        <w:rPr>
          <w:i/>
          <w:iCs/>
        </w:rPr>
        <w:t>from</w:t>
      </w:r>
      <w:proofErr w:type="gramEnd"/>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6" w:name="_Toc296686948"/>
      <w:bookmarkStart w:id="17" w:name="_Toc327716331"/>
      <w:bookmarkEnd w:id="16"/>
      <w:r>
        <w:t>Registration</w:t>
      </w:r>
      <w:bookmarkEnd w:id="17"/>
    </w:p>
    <w:p w14:paraId="2885FEBC" w14:textId="2453EDA6"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w:t>
      </w:r>
      <w:r w:rsidR="00F01EB2">
        <w:t xml:space="preserve">the </w:t>
      </w:r>
      <w:r>
        <w:t>component.  Following are examples of the two pages:</w:t>
      </w:r>
    </w:p>
    <w:p w14:paraId="378A483E" w14:textId="77777777" w:rsidR="00B3093C" w:rsidRDefault="00CB08D2">
      <w:r>
        <w:rPr>
          <w:noProof/>
        </w:rPr>
        <w:lastRenderedPageBreak/>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8" w:name="_Toc296686949"/>
      <w:bookmarkStart w:id="19" w:name="_Toc327716332"/>
      <w:bookmarkEnd w:id="18"/>
      <w:r>
        <w:t>Tags</w:t>
      </w:r>
      <w:bookmarkEnd w:id="19"/>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lastRenderedPageBreak/>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278B97EA" w:rsidR="00B3093C" w:rsidRDefault="00CB08D2">
      <w:r>
        <w:t>The Tag field is a drop down list with all previous tag names us</w:t>
      </w:r>
      <w:r w:rsidR="001043F5">
        <w:t xml:space="preserve">ed and a final choice of </w:t>
      </w:r>
      <w:r w:rsidR="00BB25A5">
        <w:t>“</w:t>
      </w:r>
      <w:r w:rsidR="001043F5">
        <w:t>other…</w:t>
      </w:r>
      <w:proofErr w:type="gramStart"/>
      <w:r w:rsidR="00BB25A5">
        <w:t>”</w:t>
      </w:r>
      <w:r w:rsidR="001043F5">
        <w:t>.</w:t>
      </w:r>
      <w:proofErr w:type="gramEnd"/>
      <w:r>
        <w:t xml:space="preserve">  To avoid duplicate tag names (e.g., grams, </w:t>
      </w:r>
      <w:proofErr w:type="spellStart"/>
      <w:r>
        <w:t>gm</w:t>
      </w:r>
      <w:proofErr w:type="spellEnd"/>
      <w:r>
        <w:t>, weight (</w:t>
      </w:r>
      <w:proofErr w:type="spellStart"/>
      <w:r>
        <w:t>gm</w:t>
      </w:r>
      <w:proofErr w:type="spellEnd"/>
      <w:r>
        <w:t>)</w:t>
      </w:r>
      <w:proofErr w:type="gramStart"/>
      <w:r>
        <w:t>, …)</w:t>
      </w:r>
      <w:proofErr w:type="gramEnd"/>
      <w:r>
        <w:t xml:space="preserve"> it is best to choose one of the names already in the tag list.  However, if none of the previously used names is appropriat</w:t>
      </w:r>
      <w:r w:rsidR="00F75998">
        <w:t xml:space="preserve">e then the </w:t>
      </w:r>
      <w:r w:rsidR="00BB25A5">
        <w:t>“</w:t>
      </w:r>
      <w:r w:rsidR="00F75998">
        <w:t>other…</w:t>
      </w:r>
      <w:r w:rsidR="00BB25A5">
        <w:t>”</w:t>
      </w:r>
      <w:r w:rsidR="00F75998">
        <w:t xml:space="preserve"> choice is </w:t>
      </w:r>
      <w:r>
        <w:t>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20" w:name="_Toc296686950"/>
      <w:bookmarkStart w:id="21" w:name="_Toc327716333"/>
      <w:bookmarkEnd w:id="20"/>
      <w:r>
        <w:t>Project entry and verification</w:t>
      </w:r>
      <w:bookmarkEnd w:id="21"/>
    </w:p>
    <w:p w14:paraId="7E70DCD7" w14:textId="3C72688C" w:rsidR="009A70CC" w:rsidRDefault="00CB08D2">
      <w:r>
        <w:rPr>
          <w:i/>
        </w:rPr>
        <w:t>Project ID</w:t>
      </w:r>
      <w:r>
        <w:t xml:space="preserve"> is used to verify that the component is part of a</w:t>
      </w:r>
      <w:r w:rsidR="009A70CC">
        <w:t xml:space="preserve"> specified </w:t>
      </w:r>
      <w:proofErr w:type="spellStart"/>
      <w:r w:rsidR="009A70CC">
        <w:t>Jira</w:t>
      </w:r>
      <w:proofErr w:type="spellEnd"/>
      <w:r w:rsidR="009A70CC">
        <w:t xml:space="preserve"> issue.  A</w:t>
      </w:r>
      <w:r>
        <w:t xml:space="preserve"> </w:t>
      </w:r>
      <w:r>
        <w:rPr>
          <w:i/>
        </w:rPr>
        <w:t>Project ID</w:t>
      </w:r>
      <w:r w:rsidR="009A70CC">
        <w:t xml:space="preserve"> set for a plate or rack </w:t>
      </w:r>
      <w:r>
        <w:t xml:space="preserve">must be the related </w:t>
      </w:r>
      <w:proofErr w:type="spellStart"/>
      <w:r>
        <w:t>Jira</w:t>
      </w:r>
      <w:proofErr w:type="spellEnd"/>
      <w:r>
        <w:t xml:space="preserve"> ticket ID (e.g., SSF-780) that the component is being used for.</w:t>
      </w:r>
    </w:p>
    <w:p w14:paraId="58E7B22B" w14:textId="77777777" w:rsidR="00F01EB2" w:rsidRDefault="009A70CC">
      <w:r>
        <w:t xml:space="preserve">Within </w:t>
      </w:r>
      <w:proofErr w:type="spellStart"/>
      <w:r>
        <w:t>Jira</w:t>
      </w:r>
      <w:proofErr w:type="spellEnd"/>
      <w:r>
        <w:t xml:space="preserve"> a rack is associated with a ticket when a BSP </w:t>
      </w:r>
      <w:r w:rsidR="00F01EB2">
        <w:t>plate map</w:t>
      </w:r>
      <w:r>
        <w:t xml:space="preserve"> is attached to the </w:t>
      </w:r>
      <w:proofErr w:type="spellStart"/>
      <w:r>
        <w:t>Jira</w:t>
      </w:r>
      <w:proofErr w:type="spellEnd"/>
      <w:r>
        <w:t xml:space="preserve"> ticket.  </w:t>
      </w:r>
      <w:r w:rsidR="00F01EB2">
        <w:t xml:space="preserve">When </w:t>
      </w:r>
      <w:r w:rsidR="00F01EB2">
        <w:rPr>
          <w:i/>
        </w:rPr>
        <w:t>Project ID</w:t>
      </w:r>
      <w:r w:rsidR="00F01EB2">
        <w:t xml:space="preserve"> is set in Tracker for a BSP sample rack, if it is not the associated </w:t>
      </w:r>
      <w:proofErr w:type="spellStart"/>
      <w:r w:rsidR="00F01EB2">
        <w:t>Jira</w:t>
      </w:r>
      <w:proofErr w:type="spellEnd"/>
      <w:r w:rsidR="00F01EB2">
        <w:t xml:space="preserve"> ticket the registration is aborted and an error message is displayed containing the actual </w:t>
      </w:r>
      <w:proofErr w:type="spellStart"/>
      <w:r w:rsidR="00F01EB2">
        <w:t>Jira</w:t>
      </w:r>
      <w:proofErr w:type="spellEnd"/>
      <w:r w:rsidR="00F01EB2">
        <w:t xml:space="preserve"> ticket ID, if any, the component is associated with.</w:t>
      </w:r>
    </w:p>
    <w:p w14:paraId="4AD525A8" w14:textId="47AC006E" w:rsidR="009A70CC" w:rsidRDefault="009A70CC">
      <w:r>
        <w:t xml:space="preserve">A plate’s association is </w:t>
      </w:r>
      <w:r w:rsidR="00F01EB2">
        <w:t>set in</w:t>
      </w:r>
      <w:r>
        <w:t xml:space="preserve"> </w:t>
      </w:r>
      <w:proofErr w:type="spellStart"/>
      <w:r>
        <w:t>Jira</w:t>
      </w:r>
      <w:proofErr w:type="spellEnd"/>
      <w:r>
        <w:t xml:space="preserve"> ticket's “Plate Barcode” field is set to the plate ID.</w:t>
      </w:r>
    </w:p>
    <w:p w14:paraId="6E127A1E" w14:textId="77777777" w:rsidR="00B3093C" w:rsidRDefault="00CB08D2">
      <w:pPr>
        <w:pStyle w:val="Heading2"/>
      </w:pPr>
      <w:bookmarkStart w:id="22" w:name="_Toc296686951"/>
      <w:bookmarkStart w:id="23" w:name="_Toc327716334"/>
      <w:bookmarkEnd w:id="22"/>
      <w:r>
        <w:t>Initial Contents</w:t>
      </w:r>
      <w:bookmarkEnd w:id="23"/>
    </w:p>
    <w:p w14:paraId="55E3B3CE" w14:textId="1EED9C37"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1043F5">
        <w:t xml:space="preserve">When a component with initial contents is transferred to another component the contents are </w:t>
      </w:r>
      <w:r w:rsidR="00F01EB2">
        <w:t xml:space="preserve">usually </w:t>
      </w:r>
      <w:r w:rsidR="001043F5">
        <w:t xml:space="preserve">transferred as well.  The transfer of contents occurs across multiple transfers so a component’s contents are set from both </w:t>
      </w:r>
      <w:r w:rsidR="001043F5">
        <w:lastRenderedPageBreak/>
        <w:t xml:space="preserve">direct and indirect transfers.  </w:t>
      </w:r>
      <w:r>
        <w:t>Currently the</w:t>
      </w:r>
      <w:r w:rsidR="00D37FDD">
        <w:t>re</w:t>
      </w:r>
      <w:r>
        <w:t xml:space="preserve"> </w:t>
      </w:r>
      <w:r w:rsidR="00D37FDD">
        <w:t>are three types of</w:t>
      </w:r>
      <w:r>
        <w:t xml:space="preserve"> initial contents that can be set</w:t>
      </w:r>
      <w:r w:rsidR="00D37FDD">
        <w:t>:</w:t>
      </w:r>
      <w:r>
        <w:t xml:space="preserve"> 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348B128E">
            <wp:extent cx="1714500" cy="95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715315" cy="951723"/>
                    </a:xfrm>
                    <a:prstGeom prst="rect">
                      <a:avLst/>
                    </a:prstGeom>
                  </pic:spPr>
                </pic:pic>
              </a:graphicData>
            </a:graphic>
          </wp:inline>
        </w:drawing>
      </w:r>
    </w:p>
    <w:p w14:paraId="538BAF74" w14:textId="6209D019" w:rsidR="008F640A" w:rsidRDefault="00D963E5" w:rsidP="008F640A">
      <w:pPr>
        <w:pStyle w:val="Caption"/>
      </w:pPr>
      <w:r>
        <w:t xml:space="preserve">       </w:t>
      </w:r>
      <w:r w:rsidR="008F640A">
        <w:t>Rack Tube Type Selection</w:t>
      </w:r>
    </w:p>
    <w:p w14:paraId="1195373E" w14:textId="3592B168" w:rsidR="008F640A" w:rsidRDefault="008F640A">
      <w:r>
        <w:rPr>
          <w:noProof/>
        </w:rPr>
        <w:drawing>
          <wp:inline distT="0" distB="0" distL="0" distR="0" wp14:anchorId="57ACB8F3" wp14:editId="28FC2DA5">
            <wp:extent cx="1599274" cy="27432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599274" cy="2743200"/>
                    </a:xfrm>
                    <a:prstGeom prst="rect">
                      <a:avLst/>
                    </a:prstGeom>
                  </pic:spPr>
                </pic:pic>
              </a:graphicData>
            </a:graphic>
          </wp:inline>
        </w:drawing>
      </w:r>
    </w:p>
    <w:p w14:paraId="4DFBCA63" w14:textId="76BF4A26" w:rsidR="00BC19A3" w:rsidRDefault="00D963E5" w:rsidP="008F640A">
      <w:pPr>
        <w:pStyle w:val="Caption"/>
      </w:pPr>
      <w:r>
        <w:t xml:space="preserve">       </w:t>
      </w:r>
      <w:r w:rsidR="008F640A">
        <w:t>Tube Antibody Selection</w:t>
      </w:r>
    </w:p>
    <w:p w14:paraId="1B75B6B0" w14:textId="77777777" w:rsidR="00B3093C" w:rsidRDefault="00CB08D2">
      <w:r>
        <w:rPr>
          <w:noProof/>
        </w:rPr>
        <w:drawing>
          <wp:inline distT="0" distB="0" distL="0" distR="0" wp14:anchorId="070E8545" wp14:editId="61A13349">
            <wp:extent cx="2171700" cy="1913787"/>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18"/>
                    <a:stretch>
                      <a:fillRect/>
                    </a:stretch>
                  </pic:blipFill>
                  <pic:spPr bwMode="auto">
                    <a:xfrm>
                      <a:off x="0" y="0"/>
                      <a:ext cx="2172140" cy="1914175"/>
                    </a:xfrm>
                    <a:prstGeom prst="rect">
                      <a:avLst/>
                    </a:prstGeom>
                    <a:noFill/>
                    <a:ln w="9525">
                      <a:noFill/>
                      <a:miter lim="800000"/>
                      <a:headEnd/>
                      <a:tailEnd/>
                    </a:ln>
                  </pic:spPr>
                </pic:pic>
              </a:graphicData>
            </a:graphic>
          </wp:inline>
        </w:drawing>
      </w:r>
    </w:p>
    <w:p w14:paraId="0DEE310B" w14:textId="0B134ABB" w:rsidR="00B3093C" w:rsidRDefault="008F640A">
      <w:pPr>
        <w:pStyle w:val="Caption"/>
      </w:pPr>
      <w:r>
        <w:t xml:space="preserve">   </w:t>
      </w:r>
      <w:r w:rsidR="00D963E5">
        <w:t xml:space="preserve">                  </w:t>
      </w:r>
      <w:r>
        <w:t>Plate</w:t>
      </w:r>
      <w:r w:rsidR="00CB08D2">
        <w:t xml:space="preserve"> MID Selection</w:t>
      </w:r>
    </w:p>
    <w:p w14:paraId="05DC21D5" w14:textId="77777777" w:rsidR="00B3093C" w:rsidRDefault="00CB08D2">
      <w:pPr>
        <w:pStyle w:val="Heading1"/>
      </w:pPr>
      <w:bookmarkStart w:id="24" w:name="_Toc296686952"/>
      <w:bookmarkStart w:id="25" w:name="_Toc327716335"/>
      <w:bookmarkEnd w:id="24"/>
      <w:r>
        <w:t>Registering stacks</w:t>
      </w:r>
      <w:bookmarkEnd w:id="25"/>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w:t>
      </w:r>
      <w:r>
        <w:lastRenderedPageBreak/>
        <w:t xml:space="preserve">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14FB0DE" w14:textId="2F6B47DE" w:rsidR="00BB25A5" w:rsidRDefault="00BB25A5">
      <w:pPr>
        <w:pStyle w:val="Heading1"/>
      </w:pPr>
      <w:bookmarkStart w:id="26" w:name="_Toc296686953"/>
      <w:bookmarkStart w:id="27" w:name="_Toc327716336"/>
      <w:bookmarkEnd w:id="26"/>
      <w:r>
        <w:t>Racks</w:t>
      </w:r>
      <w:bookmarkEnd w:id="27"/>
    </w:p>
    <w:p w14:paraId="488D135D" w14:textId="77777777" w:rsidR="008411E5" w:rsidRDefault="008411E5" w:rsidP="00BB25A5">
      <w:r>
        <w:t>In the following discussion all references to racks are to non-BSP racks, except as noted.</w:t>
      </w:r>
    </w:p>
    <w:p w14:paraId="59410BB7" w14:textId="5B90236B" w:rsidR="00BB25A5" w:rsidRDefault="00BB25A5" w:rsidP="00BB25A5">
      <w:r>
        <w:t>Racks are a special co</w:t>
      </w:r>
      <w:r w:rsidR="005E3A84">
        <w:t xml:space="preserve">mponent because they are just </w:t>
      </w:r>
      <w:r>
        <w:t>holder</w:t>
      </w:r>
      <w:r w:rsidR="005E3A84">
        <w:t>s</w:t>
      </w:r>
      <w:r w:rsidR="00EE2352">
        <w:t xml:space="preserve"> of tubes.  </w:t>
      </w:r>
      <w:r w:rsidR="008411E5">
        <w:t>A</w:t>
      </w:r>
      <w:r w:rsidR="00EE2352">
        <w:t xml:space="preserve"> rack </w:t>
      </w:r>
      <w:r w:rsidR="008411E5">
        <w:t>does</w:t>
      </w:r>
      <w:r w:rsidR="00EE2352">
        <w:t xml:space="preserve"> have any content other than the tubes</w:t>
      </w:r>
      <w:r w:rsidR="008411E5">
        <w:t xml:space="preserve"> themselves</w:t>
      </w:r>
      <w:r w:rsidR="00EE2352">
        <w:t xml:space="preserve">. </w:t>
      </w:r>
      <w:r w:rsidR="008411E5">
        <w:t xml:space="preserve"> </w:t>
      </w:r>
      <w:r w:rsidR="00EE2352">
        <w:t>Individual tubes can h</w:t>
      </w:r>
      <w:r w:rsidR="008411E5">
        <w:t xml:space="preserve">ave content, so to track the contents of a rack’s tubes an operation done on a rack </w:t>
      </w:r>
      <w:r w:rsidR="005E3A84">
        <w:t>become</w:t>
      </w:r>
      <w:r w:rsidR="008411E5">
        <w:t>s</w:t>
      </w:r>
      <w:r>
        <w:t xml:space="preserve"> a set of operations done on individual tubes.</w:t>
      </w:r>
    </w:p>
    <w:p w14:paraId="5B205018" w14:textId="77777777" w:rsidR="005E3A84" w:rsidRDefault="005E3A84" w:rsidP="005E3A84">
      <w:pPr>
        <w:pStyle w:val="Heading2"/>
      </w:pPr>
      <w:bookmarkStart w:id="28" w:name="_Toc327716337"/>
      <w:r>
        <w:t>Scan of Rack Contents</w:t>
      </w:r>
      <w:bookmarkEnd w:id="28"/>
    </w:p>
    <w:p w14:paraId="4DB3BFAA" w14:textId="67C135E3" w:rsidR="005E3A84" w:rsidRDefault="008411E5" w:rsidP="005E3A84">
      <w:r>
        <w:t>To operate on a rack</w:t>
      </w:r>
      <w:r w:rsidR="00DE252A">
        <w:t>,</w:t>
      </w:r>
      <w:r>
        <w:t xml:space="preserve"> </w:t>
      </w:r>
      <w:r w:rsidR="005E4007">
        <w:t>Tracker</w:t>
      </w:r>
      <w:r w:rsidR="005E3A84">
        <w:t xml:space="preserve"> must </w:t>
      </w:r>
      <w:r>
        <w:t xml:space="preserve">first </w:t>
      </w:r>
      <w:r w:rsidR="005E3A84">
        <w:t xml:space="preserve">be told </w:t>
      </w:r>
      <w:r>
        <w:t>what</w:t>
      </w:r>
      <w:r w:rsidR="005E3A84">
        <w:t xml:space="preserve"> tubes </w:t>
      </w:r>
      <w:r>
        <w:t>are in the</w:t>
      </w:r>
      <w:r w:rsidR="005E3A84">
        <w:t xml:space="preserve"> rack </w:t>
      </w:r>
      <w:r>
        <w:t xml:space="preserve">and where they are located.  This information is input via a scan, </w:t>
      </w:r>
      <w:r w:rsidR="005E3A84">
        <w:t>done using a rack scanner that can read the 2D barcodes at the bottom of the tubes and create a “</w:t>
      </w:r>
      <w:proofErr w:type="spellStart"/>
      <w:r w:rsidR="005E3A84">
        <w:t>csv</w:t>
      </w:r>
      <w:proofErr w:type="spellEnd"/>
      <w:r w:rsidR="005E3A84">
        <w:t>” file.  An example of scan results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5E3A84" w14:paraId="4FC5564F"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3CCB8C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D9398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B7FDED5"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946A78"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BARCODE</w:t>
            </w:r>
          </w:p>
        </w:tc>
      </w:tr>
      <w:tr w:rsidR="005E3A84" w14:paraId="01B77F2D"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08CF0E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03F1A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45AF5B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091BAC9"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177159455</w:t>
            </w:r>
          </w:p>
        </w:tc>
      </w:tr>
      <w:tr w:rsidR="005E3A84" w14:paraId="1BE949B5"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7967FC4"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3B078A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4120946"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2FA6B0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177159432</w:t>
            </w:r>
          </w:p>
        </w:tc>
      </w:tr>
      <w:tr w:rsidR="005E3A84" w14:paraId="20DC40F9"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FBD6DE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12D5BB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424EC9A"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95975A"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177159431</w:t>
            </w:r>
          </w:p>
        </w:tc>
      </w:tr>
      <w:tr w:rsidR="005E3A84" w14:paraId="33FE4391"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B54BCD"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229CBEC"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880C50B"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F142C8F"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177159408</w:t>
            </w:r>
          </w:p>
        </w:tc>
      </w:tr>
      <w:tr w:rsidR="005E3A84" w14:paraId="3DA2464B" w14:textId="77777777" w:rsidTr="005E3A84">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72CE71"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B66AACE"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B36DF0" w14:textId="77777777" w:rsidR="005E3A84" w:rsidRDefault="005E3A84" w:rsidP="005E3A84">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A8D6682" w14:textId="77777777" w:rsidR="005E3A84" w:rsidRDefault="005E3A84" w:rsidP="005E3A84">
            <w:pPr>
              <w:jc w:val="right"/>
              <w:rPr>
                <w:rFonts w:ascii="Calibri" w:eastAsia="Times New Roman" w:hAnsi="Calibri"/>
                <w:color w:val="000000"/>
              </w:rPr>
            </w:pPr>
            <w:r>
              <w:rPr>
                <w:rFonts w:ascii="Calibri" w:eastAsia="Times New Roman" w:hAnsi="Calibri"/>
                <w:color w:val="000000"/>
                <w:sz w:val="20"/>
                <w:szCs w:val="20"/>
              </w:rPr>
              <w:t>…</w:t>
            </w:r>
          </w:p>
        </w:tc>
      </w:tr>
    </w:tbl>
    <w:p w14:paraId="6A2FFAC1" w14:textId="77777777" w:rsidR="005E3A84" w:rsidRDefault="005E3A84" w:rsidP="005E3A84"/>
    <w:p w14:paraId="4820F448" w14:textId="4D384FEA" w:rsidR="005E3A84" w:rsidRDefault="005E3A84" w:rsidP="005E3A84">
      <w:r>
        <w:t xml:space="preserve">The scan results </w:t>
      </w:r>
      <w:r w:rsidR="008411E5">
        <w:t xml:space="preserve">are entered into </w:t>
      </w:r>
      <w:r w:rsidR="005E4007">
        <w:t>Tracker</w:t>
      </w:r>
      <w:r w:rsidR="008411E5">
        <w:t xml:space="preserve"> via the</w:t>
      </w:r>
      <w:r>
        <w:t xml:space="preserve"> </w:t>
      </w:r>
      <w:r w:rsidRPr="00094A17">
        <w:rPr>
          <w:i/>
        </w:rPr>
        <w:t>Scan File</w:t>
      </w:r>
      <w:r w:rsidR="008411E5">
        <w:t xml:space="preserve"> </w:t>
      </w:r>
      <w:r w:rsidR="008E2ADE">
        <w:t xml:space="preserve">option </w:t>
      </w:r>
      <w:r w:rsidR="008411E5">
        <w:t>on a rack’s display page</w:t>
      </w:r>
      <w:r w:rsidR="008E2ADE">
        <w:t>.  To enter a scan</w:t>
      </w:r>
      <w:r>
        <w:t xml:space="preserve"> select the </w:t>
      </w:r>
      <w:r w:rsidRPr="00094A17">
        <w:rPr>
          <w:i/>
        </w:rPr>
        <w:t>Choose File</w:t>
      </w:r>
      <w:r>
        <w:t xml:space="preserve"> button below </w:t>
      </w:r>
      <w:r w:rsidRPr="00094A17">
        <w:rPr>
          <w:i/>
        </w:rPr>
        <w:t>Scan File</w:t>
      </w:r>
      <w:r>
        <w:t xml:space="preserve">.  A dialog box will pop up to select </w:t>
      </w:r>
      <w:r>
        <w:lastRenderedPageBreak/>
        <w:t>the “</w:t>
      </w:r>
      <w:proofErr w:type="spellStart"/>
      <w:r>
        <w:t>csv</w:t>
      </w:r>
      <w:proofErr w:type="spellEnd"/>
      <w:r>
        <w:t xml:space="preserve">” file created by the rack scanner.  Once the file is selected the </w:t>
      </w:r>
      <w:r w:rsidR="008E2ADE">
        <w:t>rack’s</w:t>
      </w:r>
      <w:r>
        <w:t xml:space="preserve"> </w:t>
      </w:r>
      <w:r w:rsidR="008E2ADE">
        <w:t xml:space="preserve">display </w:t>
      </w:r>
      <w:r>
        <w:t xml:space="preserve">page will show the name of the file.  Select the </w:t>
      </w:r>
      <w:r w:rsidRPr="00B91834">
        <w:rPr>
          <w:i/>
        </w:rPr>
        <w:t>Update</w:t>
      </w:r>
      <w:r>
        <w:t xml:space="preserve"> button to associate the rack with the chosen file.</w:t>
      </w:r>
    </w:p>
    <w:p w14:paraId="6C5384F3" w14:textId="37B8249D" w:rsidR="005E3A84" w:rsidRDefault="008E2ADE" w:rsidP="00BB25A5">
      <w:r>
        <w:t xml:space="preserve">When a scan file is </w:t>
      </w:r>
      <w:r w:rsidR="005E3A84">
        <w:t>entered for a rack</w:t>
      </w:r>
      <w:r w:rsidR="00F609F9">
        <w:t>,</w:t>
      </w:r>
      <w:r w:rsidR="005E3A84">
        <w:t xml:space="preserve"> any tubes not previously registered are automatically registered</w:t>
      </w:r>
      <w:r w:rsidR="00F609F9">
        <w:t>.  Tubes automatically registered contain</w:t>
      </w:r>
      <w:r w:rsidR="005E3A84">
        <w:t xml:space="preserve"> </w:t>
      </w:r>
      <w:r w:rsidR="00F609F9">
        <w:t>the</w:t>
      </w:r>
      <w:r w:rsidR="00E254EA">
        <w:t xml:space="preserve"> description “Tube registered from scan of rack </w:t>
      </w:r>
      <w:proofErr w:type="spellStart"/>
      <w:r w:rsidR="00E254EA" w:rsidRPr="00E254EA">
        <w:rPr>
          <w:i/>
        </w:rPr>
        <w:t>rackID</w:t>
      </w:r>
      <w:proofErr w:type="spellEnd"/>
      <w:r w:rsidR="00E254EA">
        <w:t xml:space="preserve">” where </w:t>
      </w:r>
      <w:proofErr w:type="spellStart"/>
      <w:r w:rsidR="00E254EA">
        <w:t>rackID</w:t>
      </w:r>
      <w:proofErr w:type="spellEnd"/>
      <w:r w:rsidR="00E254EA">
        <w:t xml:space="preserve"> is the ID for the rack associated with the scan.</w:t>
      </w:r>
    </w:p>
    <w:p w14:paraId="55DD6570" w14:textId="52BC6C27" w:rsidR="00EE2352" w:rsidRDefault="00EE2352" w:rsidP="00BB25A5">
      <w:r>
        <w:t xml:space="preserve">If </w:t>
      </w:r>
      <w:r w:rsidR="008411E5">
        <w:t>tubes are removed or inserted into a rack or the</w:t>
      </w:r>
      <w:r>
        <w:t xml:space="preserve"> location of tubes in a rack ever change a new sca</w:t>
      </w:r>
      <w:r w:rsidR="008411E5">
        <w:t>n of the rack must be entered.</w:t>
      </w:r>
    </w:p>
    <w:p w14:paraId="5F605A24" w14:textId="32892499" w:rsidR="00EE2352" w:rsidRDefault="00EE2352" w:rsidP="00EE2352">
      <w:pPr>
        <w:pStyle w:val="Heading2"/>
      </w:pPr>
      <w:bookmarkStart w:id="29" w:name="_Toc327716338"/>
      <w:r>
        <w:t>Rack transfers</w:t>
      </w:r>
      <w:bookmarkEnd w:id="29"/>
    </w:p>
    <w:p w14:paraId="6273A11A" w14:textId="6D1AF80B" w:rsidR="00497500" w:rsidRDefault="00497500" w:rsidP="00EE2352">
      <w:r>
        <w:t>A transfer into or out of a rack becomes multiple transfers into or out of the rack’s tubes.  For example, a transfer from a 96-well plate to a 96-tub</w:t>
      </w:r>
      <w:r w:rsidR="008E2ADE">
        <w:t>e rack becomes 96 transfers of a</w:t>
      </w:r>
      <w:r>
        <w:t xml:space="preserve"> single well from the plate to a tube.  Each transfer is between a well and tube at the same location: well A01 to the tube at A01, A02 to A02, etc.  </w:t>
      </w:r>
      <w:r w:rsidR="005E4007">
        <w:t>Tracker</w:t>
      </w:r>
      <w:r>
        <w:t xml:space="preserve"> does not associate the transfer with the rack.</w:t>
      </w:r>
      <w:r w:rsidR="005D0629">
        <w:t xml:space="preserve">  </w:t>
      </w:r>
      <w:r>
        <w:t>After the transfer is complete the individual tubes can be used, independent of the rack.</w:t>
      </w:r>
    </w:p>
    <w:p w14:paraId="11C667F4" w14:textId="6856687E" w:rsidR="005D0629" w:rsidRDefault="005D0629" w:rsidP="00EE2352">
      <w:r>
        <w:t>Rack-to-rack transfers are a convenient way to do mother to daughter tube transfers.  If mother tubes are set in one rack and daughter tubes in another then a transfer from the rack of mother tubes to the daughter tubes’ rack will automatically register the daughter tube</w:t>
      </w:r>
      <w:r w:rsidR="008E2ADE">
        <w:t xml:space="preserve">s and set their contents to </w:t>
      </w:r>
      <w:r>
        <w:t>the mother tube</w:t>
      </w:r>
      <w:r w:rsidR="008E2ADE">
        <w:t>’s content</w:t>
      </w:r>
      <w:r>
        <w:t xml:space="preserve"> at corresponding locations.</w:t>
      </w:r>
    </w:p>
    <w:p w14:paraId="376B907D" w14:textId="77777777" w:rsidR="00B3093C" w:rsidRDefault="00CB08D2">
      <w:pPr>
        <w:pStyle w:val="Heading1"/>
      </w:pPr>
      <w:bookmarkStart w:id="30" w:name="_Toc327716339"/>
      <w:r>
        <w:t>Component display and update</w:t>
      </w:r>
      <w:bookmarkEnd w:id="30"/>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C5B9260" w:rsidR="00B3093C" w:rsidRDefault="00802246" w:rsidP="00802246">
      <w:r>
        <w:rPr>
          <w:noProof/>
        </w:rPr>
        <w:drawing>
          <wp:inline distT="0" distB="0" distL="0" distR="0" wp14:anchorId="67D6BCBF" wp14:editId="13C4AA8B">
            <wp:extent cx="5198894" cy="2819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4.19.55 PM.png"/>
                    <pic:cNvPicPr/>
                  </pic:nvPicPr>
                  <pic:blipFill>
                    <a:blip r:embed="rId20">
                      <a:extLst>
                        <a:ext uri="{28A0092B-C50C-407E-A947-70E740481C1C}">
                          <a14:useLocalDpi xmlns:a14="http://schemas.microsoft.com/office/drawing/2010/main" val="0"/>
                        </a:ext>
                      </a:extLst>
                    </a:blip>
                    <a:stretch>
                      <a:fillRect/>
                    </a:stretch>
                  </pic:blipFill>
                  <pic:spPr>
                    <a:xfrm>
                      <a:off x="0" y="0"/>
                      <a:ext cx="5198894" cy="2819400"/>
                    </a:xfrm>
                    <a:prstGeom prst="rect">
                      <a:avLst/>
                    </a:prstGeom>
                  </pic:spPr>
                </pic:pic>
              </a:graphicData>
            </a:graphic>
          </wp:inline>
        </w:drawing>
      </w:r>
    </w:p>
    <w:p w14:paraId="052C7049" w14:textId="0B92FAA5" w:rsidR="00B3093C" w:rsidRDefault="00CB08D2">
      <w:pPr>
        <w:pStyle w:val="Caption"/>
      </w:pPr>
      <w:r>
        <w:t xml:space="preserve">                                                     </w:t>
      </w:r>
      <w:r w:rsidR="000A63E9">
        <w:t xml:space="preserve">    </w:t>
      </w:r>
      <w:r w:rsidR="00802246">
        <w:t xml:space="preserve">                 </w:t>
      </w:r>
      <w:r>
        <w:t>Component Display</w:t>
      </w:r>
    </w:p>
    <w:p w14:paraId="14DC5F16" w14:textId="5A450B2F" w:rsidR="00B3093C" w:rsidRDefault="00CB08D2">
      <w:r>
        <w:t xml:space="preserve">In addition to the component details displayed, there are a number of operations that </w:t>
      </w:r>
      <w:r w:rsidR="00F75998">
        <w:t>are</w:t>
      </w:r>
      <w:r>
        <w:t xml:space="preserve"> done from this page:</w:t>
      </w:r>
    </w:p>
    <w:p w14:paraId="65389C2B" w14:textId="15B3C511" w:rsidR="00B3093C" w:rsidRDefault="00CB08D2">
      <w:pPr>
        <w:pStyle w:val="ListParagraph"/>
        <w:numPr>
          <w:ilvl w:val="0"/>
          <w:numId w:val="1"/>
        </w:numPr>
        <w:rPr>
          <w:rFonts w:eastAsia="Helvetica" w:cs="Helvetica"/>
        </w:rPr>
      </w:pPr>
      <w:r>
        <w:t xml:space="preserve">Fields </w:t>
      </w:r>
      <w:r w:rsidR="00D963E5">
        <w:t>are</w:t>
      </w:r>
      <w:r>
        <w:t xml:space="preserve"> modified and then updated using the </w:t>
      </w:r>
      <w:r>
        <w:rPr>
          <w:i/>
          <w:iCs/>
        </w:rPr>
        <w:t>Update</w:t>
      </w:r>
      <w:r w:rsidR="008E2ADE">
        <w:t xml:space="preserve"> button.</w:t>
      </w:r>
    </w:p>
    <w:p w14:paraId="47CBFAE8" w14:textId="77777777" w:rsidR="00B3093C" w:rsidRDefault="00CB08D2">
      <w:pPr>
        <w:pStyle w:val="ListParagraph"/>
        <w:numPr>
          <w:ilvl w:val="0"/>
          <w:numId w:val="1"/>
        </w:numPr>
        <w:rPr>
          <w:rFonts w:eastAsia="Helvetica" w:cs="Helvetica"/>
        </w:rPr>
      </w:pPr>
      <w:r>
        <w:lastRenderedPageBreak/>
        <w:t xml:space="preserve">Transfers, with the displayed component as the source, are recorded using the </w:t>
      </w:r>
      <w:r>
        <w:rPr>
          <w:i/>
          <w:iCs/>
        </w:rPr>
        <w:t>Transfer</w:t>
      </w:r>
      <w:r>
        <w:t xml:space="preserve"> button.</w:t>
      </w:r>
    </w:p>
    <w:p w14:paraId="77657596" w14:textId="77777777" w:rsidR="00B3093C" w:rsidRPr="00A62668" w:rsidRDefault="00CB08D2">
      <w:pPr>
        <w:pStyle w:val="ListParagraph"/>
        <w:numPr>
          <w:ilvl w:val="0"/>
          <w:numId w:val="1"/>
        </w:numPr>
        <w:rPr>
          <w:rFonts w:eastAsia="Helvetica" w:cs="Helvetica"/>
        </w:rPr>
      </w:pPr>
      <w:r>
        <w:t xml:space="preserve">A graph of all transfers, direct or indirect, to and from the component is displayed using the </w:t>
      </w:r>
      <w:r>
        <w:rPr>
          <w:i/>
          <w:iCs/>
        </w:rPr>
        <w:t>Graph</w:t>
      </w:r>
      <w:r>
        <w:t xml:space="preserve"> button.</w:t>
      </w:r>
    </w:p>
    <w:p w14:paraId="7277A4F4" w14:textId="4DAE1E38" w:rsidR="00A62668" w:rsidRDefault="00A62668">
      <w:pPr>
        <w:pStyle w:val="ListParagraph"/>
        <w:numPr>
          <w:ilvl w:val="0"/>
          <w:numId w:val="1"/>
        </w:numPr>
        <w:rPr>
          <w:rFonts w:eastAsia="Helvetica" w:cs="Helvetica"/>
        </w:rPr>
      </w:pPr>
      <w:r>
        <w:t xml:space="preserve">Contents of the component are displayed using the </w:t>
      </w:r>
      <w:r w:rsidRPr="00A62668">
        <w:rPr>
          <w:i/>
        </w:rPr>
        <w:t>Contents</w:t>
      </w:r>
      <w:r>
        <w:t xml:space="preserve"> button.  Contents include all initial contents set or</w:t>
      </w:r>
      <w:r w:rsidR="004A4EF4">
        <w:t xml:space="preserve"> transferred into the component as well as sample names.</w:t>
      </w:r>
      <w:r w:rsidR="008E2ADE">
        <w:t xml:space="preserve">  Rack contents show the contents of the rack’s tubes as well as links to display the individual tubes.</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68816F56"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w:t>
      </w:r>
      <w:r w:rsidR="00D963E5">
        <w:t xml:space="preserve">is only used to delete direct transfers and </w:t>
      </w:r>
      <w:r>
        <w:t>does not delete the component itself.</w:t>
      </w:r>
    </w:p>
    <w:p w14:paraId="391362E1" w14:textId="68B19B84"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w:t>
      </w:r>
      <w:r w:rsidR="009A7A7C">
        <w:t xml:space="preserve">EZPASS creation is only available </w:t>
      </w:r>
      <w:r>
        <w:t>for tubes.</w:t>
      </w:r>
    </w:p>
    <w:p w14:paraId="0EF86BCD" w14:textId="00A7FBA9" w:rsidR="00A62668" w:rsidRDefault="00A62668">
      <w:pPr>
        <w:pStyle w:val="ListParagraph"/>
        <w:numPr>
          <w:ilvl w:val="0"/>
          <w:numId w:val="1"/>
        </w:numPr>
      </w:pPr>
      <w:r>
        <w:t xml:space="preserve">A walk up sequencing sheet is created using the </w:t>
      </w:r>
      <w:r w:rsidRPr="00A62668">
        <w:rPr>
          <w:i/>
        </w:rPr>
        <w:t>Create Walk Up File</w:t>
      </w:r>
      <w:r>
        <w:t xml:space="preserve"> button.  The walk up sequencing sheet includes molecular barcodes and sample names.</w:t>
      </w:r>
      <w:r w:rsidR="009A7A7C">
        <w:t xml:space="preserve">  Walk up sequencing sheet creation is only available for tubes.</w:t>
      </w:r>
    </w:p>
    <w:p w14:paraId="37C524D6" w14:textId="2BCA36FE"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w:t>
      </w:r>
      <w:r w:rsidR="008E2ADE">
        <w:t xml:space="preserve">BSP samples </w:t>
      </w:r>
      <w:r>
        <w:t>racks.</w:t>
      </w:r>
    </w:p>
    <w:p w14:paraId="2122EA14" w14:textId="77777777" w:rsidR="00B3093C" w:rsidRDefault="00CB08D2">
      <w:pPr>
        <w:pStyle w:val="Heading2"/>
      </w:pPr>
      <w:bookmarkStart w:id="31" w:name="_Toc296686954"/>
      <w:bookmarkStart w:id="32" w:name="_Toc327716340"/>
      <w:bookmarkEnd w:id="31"/>
      <w:r>
        <w:t>Rack verification</w:t>
      </w:r>
      <w:bookmarkEnd w:id="32"/>
    </w:p>
    <w:p w14:paraId="537ACDEB" w14:textId="77777777" w:rsidR="00B3093C" w:rsidRDefault="00CB08D2">
      <w:r>
        <w:t>Following is the display for a rack:</w:t>
      </w:r>
    </w:p>
    <w:p w14:paraId="293A833E" w14:textId="2ED20F09" w:rsidR="00B3093C" w:rsidRDefault="005168B0" w:rsidP="005168B0">
      <w:r>
        <w:rPr>
          <w:noProof/>
        </w:rPr>
        <w:drawing>
          <wp:inline distT="0" distB="0" distL="0" distR="0" wp14:anchorId="4F1C1792" wp14:editId="67C1358E">
            <wp:extent cx="3975654" cy="39370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1.01.21 AM.png"/>
                    <pic:cNvPicPr/>
                  </pic:nvPicPr>
                  <pic:blipFill>
                    <a:blip r:embed="rId21">
                      <a:extLst>
                        <a:ext uri="{28A0092B-C50C-407E-A947-70E740481C1C}">
                          <a14:useLocalDpi xmlns:a14="http://schemas.microsoft.com/office/drawing/2010/main" val="0"/>
                        </a:ext>
                      </a:extLst>
                    </a:blip>
                    <a:stretch>
                      <a:fillRect/>
                    </a:stretch>
                  </pic:blipFill>
                  <pic:spPr>
                    <a:xfrm>
                      <a:off x="0" y="0"/>
                      <a:ext cx="3976631" cy="3937968"/>
                    </a:xfrm>
                    <a:prstGeom prst="rect">
                      <a:avLst/>
                    </a:prstGeom>
                  </pic:spPr>
                </pic:pic>
              </a:graphicData>
            </a:graphic>
          </wp:inline>
        </w:drawing>
      </w:r>
    </w:p>
    <w:p w14:paraId="44C9B751" w14:textId="39FDEBC3" w:rsidR="00B3093C" w:rsidRDefault="00CB08D2">
      <w:pPr>
        <w:pStyle w:val="Caption"/>
      </w:pPr>
      <w:r>
        <w:t xml:space="preserve">                      </w:t>
      </w:r>
      <w:r w:rsidR="00AC7D5B">
        <w:t xml:space="preserve">                               </w:t>
      </w:r>
      <w:r>
        <w:t>Rack Display Page</w:t>
      </w:r>
    </w:p>
    <w:p w14:paraId="098A7772" w14:textId="6D19C2B3" w:rsidR="00B3093C" w:rsidRDefault="00AC7D5B">
      <w:r>
        <w:lastRenderedPageBreak/>
        <w:t>Reports for actual vs. expected content can be done for BSP sample racks</w:t>
      </w:r>
      <w:r w:rsidR="00CB08D2">
        <w:t xml:space="preserve">.  Expected contents are determined by data entered in the </w:t>
      </w:r>
      <w:proofErr w:type="spellStart"/>
      <w:r w:rsidR="00CB08D2">
        <w:t>Jira</w:t>
      </w:r>
      <w:proofErr w:type="spellEnd"/>
      <w:r w:rsidR="00CB08D2">
        <w:t xml:space="preserve"> ticket associated with the component.  </w:t>
      </w:r>
      <w:r w:rsidR="00F75998">
        <w:t xml:space="preserve">Note that the </w:t>
      </w:r>
      <w:proofErr w:type="spellStart"/>
      <w:r w:rsidR="00F75998">
        <w:t>Jira</w:t>
      </w:r>
      <w:proofErr w:type="spellEnd"/>
      <w:r w:rsidR="00F75998">
        <w:t xml:space="preserve"> ticket is</w:t>
      </w:r>
      <w:r w:rsidR="00CB08D2">
        <w:t xml:space="preserve"> displayed by selecting the </w:t>
      </w:r>
      <w:proofErr w:type="spellStart"/>
      <w:r w:rsidR="00CB08D2">
        <w:rPr>
          <w:i/>
        </w:rPr>
        <w:t>Jira</w:t>
      </w:r>
      <w:proofErr w:type="spellEnd"/>
      <w:r w:rsidR="00CB08D2">
        <w:rPr>
          <w:i/>
        </w:rPr>
        <w:t xml:space="preserve"> Issue</w:t>
      </w:r>
      <w:r w:rsidR="00CB08D2">
        <w:t xml:space="preserve"> option that appears once a </w:t>
      </w:r>
      <w:r w:rsidR="00CB08D2">
        <w:rPr>
          <w:i/>
        </w:rPr>
        <w:t>Project ID</w:t>
      </w:r>
      <w:r w:rsidR="00CB08D2">
        <w:t xml:space="preserve"> has been set for the component.</w:t>
      </w:r>
    </w:p>
    <w:p w14:paraId="2014FBCD" w14:textId="5FC251AB" w:rsidR="00B3093C" w:rsidRDefault="00AC7D5B">
      <w:r>
        <w:t>Before verifying the contents of a rack the following must occur:</w:t>
      </w:r>
    </w:p>
    <w:p w14:paraId="600CA177" w14:textId="0C009180" w:rsidR="00B3093C" w:rsidRDefault="00CB08D2">
      <w:pPr>
        <w:pStyle w:val="ListParagraph"/>
        <w:numPr>
          <w:ilvl w:val="0"/>
          <w:numId w:val="2"/>
        </w:numPr>
      </w:pPr>
      <w:r>
        <w:t xml:space="preserve">In the associated </w:t>
      </w:r>
      <w:proofErr w:type="spellStart"/>
      <w:r>
        <w:t>Jira</w:t>
      </w:r>
      <w:proofErr w:type="spellEnd"/>
      <w:r>
        <w:t xml:space="preserve"> ticket the BSP </w:t>
      </w:r>
      <w:r w:rsidR="00AC7D5B">
        <w:t>plate map</w:t>
      </w:r>
      <w:r>
        <w:t xml:space="preserve"> must be attached.</w:t>
      </w:r>
    </w:p>
    <w:p w14:paraId="5F9B42B2" w14:textId="77777777" w:rsidR="00B3093C" w:rsidRDefault="00CB08D2">
      <w:pPr>
        <w:pStyle w:val="ListParagraph"/>
        <w:numPr>
          <w:ilvl w:val="0"/>
          <w:numId w:val="2"/>
        </w:numPr>
      </w:pPr>
      <w:r>
        <w:t xml:space="preserve">A scan of the 2D barcodes of the tubes in the rack must be done and associated with the component using the </w:t>
      </w:r>
      <w:r>
        <w:rPr>
          <w:i/>
        </w:rPr>
        <w:t>Scan File</w:t>
      </w:r>
      <w:r>
        <w:t xml:space="preserve"> option in the rack display page.</w:t>
      </w:r>
    </w:p>
    <w:p w14:paraId="018AE2E9" w14:textId="42E1F8A4" w:rsidR="00B3093C" w:rsidRDefault="00CB08D2">
      <w:r>
        <w:t xml:space="preserve">After the BSP and rack scan </w:t>
      </w:r>
      <w:r w:rsidR="00AC7D5B">
        <w:t>associations</w:t>
      </w:r>
      <w:r>
        <w:t xml:space="preserve">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29F5A161" w:rsidR="000A63E9" w:rsidRDefault="00CB08D2" w:rsidP="000A63E9">
      <w:r>
        <w:t xml:space="preserve">The page shows how the rack scan results compare with the reported contents from the BSP </w:t>
      </w:r>
      <w:r w:rsidR="00AC7D5B">
        <w:t>plate map</w:t>
      </w:r>
      <w:r>
        <w:t xml:space="preserve">.  </w:t>
      </w:r>
      <w:r w:rsidR="000A63E9">
        <w:t xml:space="preserve">The match between the rack scan and the sample sheet is done </w:t>
      </w:r>
      <w:r w:rsidR="009A7A7C">
        <w:t>using</w:t>
      </w:r>
      <w:r w:rsidR="000A63E9">
        <w:t xml:space="preserve"> the tube</w:t>
      </w:r>
      <w:r w:rsidR="00A9128C">
        <w:t>s’ barcodes</w:t>
      </w:r>
      <w:r w:rsidR="000A63E9">
        <w:t>.</w:t>
      </w:r>
    </w:p>
    <w:p w14:paraId="2D1B0F80" w14:textId="671E006E" w:rsidR="00B3093C" w:rsidRDefault="00CB08D2">
      <w:r>
        <w:t>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w:t>
      </w:r>
      <w:r w:rsidR="009A7A7C">
        <w:t xml:space="preserve"> in the rack</w:t>
      </w:r>
      <w:r>
        <w:t xml:space="preserve">.  The locations used are from the scan entered for the rack scan.  For example the tube in location H05, sample SM-7CYIO, was found at location H05 in the rack scan but found in a different rack in </w:t>
      </w:r>
      <w:proofErr w:type="spellStart"/>
      <w:r>
        <w:t>Jira’s</w:t>
      </w:r>
      <w:proofErr w:type="spellEnd"/>
      <w:r>
        <w:t xml:space="preserve"> BSP data.</w:t>
      </w:r>
    </w:p>
    <w:p w14:paraId="3EAEDD74" w14:textId="18D03BDD" w:rsidR="002453FB" w:rsidRDefault="00957CC2">
      <w:r>
        <w:t xml:space="preserve">If the BSP </w:t>
      </w:r>
      <w:r w:rsidR="00AC7D5B">
        <w:t>plate map</w:t>
      </w:r>
      <w:r>
        <w:t xml:space="preserve"> includes</w:t>
      </w:r>
      <w:r w:rsidR="004A4EF4">
        <w:t xml:space="preserve"> information about antibodies </w:t>
      </w:r>
      <w:r w:rsidR="009836F3">
        <w:t xml:space="preserve">the </w:t>
      </w:r>
      <w:r w:rsidR="00036CAB">
        <w:t xml:space="preserve">matching criteria is slightly different and based on </w:t>
      </w:r>
      <w:r w:rsidR="00AC7D5B">
        <w:t xml:space="preserve">whether the antibody associated with a location of a sample in the scanned </w:t>
      </w:r>
      <w:r w:rsidR="00AC7D5B">
        <w:lastRenderedPageBreak/>
        <w:t>tubes is the same as the antibody originally associated with that location in the BSP plate map.  The legend for racks with antibody associations is:</w:t>
      </w:r>
    </w:p>
    <w:p w14:paraId="7D4C4C88" w14:textId="7E1F8016" w:rsidR="002C2E32" w:rsidRDefault="002453FB">
      <w:r>
        <w:rPr>
          <w:noProof/>
        </w:rPr>
        <w:drawing>
          <wp:inline distT="0" distB="0" distL="0" distR="0" wp14:anchorId="1981C321" wp14:editId="6046F646">
            <wp:extent cx="2942303" cy="8001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08.51 PM.png"/>
                    <pic:cNvPicPr/>
                  </pic:nvPicPr>
                  <pic:blipFill>
                    <a:blip r:embed="rId23">
                      <a:extLst>
                        <a:ext uri="{28A0092B-C50C-407E-A947-70E740481C1C}">
                          <a14:useLocalDpi xmlns:a14="http://schemas.microsoft.com/office/drawing/2010/main" val="0"/>
                        </a:ext>
                      </a:extLst>
                    </a:blip>
                    <a:stretch>
                      <a:fillRect/>
                    </a:stretch>
                  </pic:blipFill>
                  <pic:spPr>
                    <a:xfrm>
                      <a:off x="0" y="0"/>
                      <a:ext cx="2942303" cy="800100"/>
                    </a:xfrm>
                    <a:prstGeom prst="rect">
                      <a:avLst/>
                    </a:prstGeom>
                  </pic:spPr>
                </pic:pic>
              </a:graphicData>
            </a:graphic>
          </wp:inline>
        </w:drawing>
      </w:r>
      <w:r>
        <w:t xml:space="preserve"> </w:t>
      </w:r>
    </w:p>
    <w:p w14:paraId="71604C40" w14:textId="04F16A5E" w:rsidR="002453FB" w:rsidRDefault="002453FB" w:rsidP="002453FB">
      <w:pPr>
        <w:pStyle w:val="Caption"/>
      </w:pPr>
      <w:r>
        <w:t xml:space="preserve">             BSP Report Legend for Antibody Matching</w:t>
      </w:r>
    </w:p>
    <w:p w14:paraId="022E5E0C" w14:textId="77777777" w:rsidR="00B3093C" w:rsidRDefault="00CB08D2">
      <w:pPr>
        <w:pStyle w:val="Heading1"/>
      </w:pPr>
      <w:bookmarkStart w:id="33" w:name="_Toc296686955"/>
      <w:bookmarkStart w:id="34" w:name="_Toc327716341"/>
      <w:bookmarkEnd w:id="33"/>
      <w:r>
        <w:t>Transfers</w:t>
      </w:r>
      <w:bookmarkEnd w:id="34"/>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xml:space="preserve">- </w:t>
      </w:r>
      <w:proofErr w:type="gramStart"/>
      <w:r>
        <w:t>Rack to Rack</w:t>
      </w:r>
      <w:proofErr w:type="gramEnd"/>
      <w:r>
        <w:t>, Plate or Tube</w:t>
      </w:r>
    </w:p>
    <w:p w14:paraId="64983405" w14:textId="7E860D35" w:rsidR="00B3093C" w:rsidRDefault="00BB25A5">
      <w:r>
        <w:t xml:space="preserve">- </w:t>
      </w:r>
      <w:proofErr w:type="gramStart"/>
      <w:r>
        <w:t>Plate to Plate</w:t>
      </w:r>
      <w:proofErr w:type="gramEnd"/>
      <w:r>
        <w:t xml:space="preserve">, Rack or </w:t>
      </w:r>
      <w:r w:rsidR="00CB08D2">
        <w:t>Tube</w:t>
      </w:r>
    </w:p>
    <w:p w14:paraId="3E1088BF" w14:textId="78A9E9A8" w:rsidR="00B3093C" w:rsidRDefault="00CB08D2">
      <w:r>
        <w:t xml:space="preserve">- </w:t>
      </w:r>
      <w:proofErr w:type="gramStart"/>
      <w:r>
        <w:t>Tube to Tube</w:t>
      </w:r>
      <w:proofErr w:type="gramEnd"/>
      <w:r w:rsidR="002C2E32">
        <w:t>, Rack or Plate</w:t>
      </w:r>
    </w:p>
    <w:p w14:paraId="77B599E5" w14:textId="18026EBB" w:rsidR="00BB25A5" w:rsidRDefault="00BB25A5">
      <w:r>
        <w:t>BSP racks are an exception.  Because their contents are set before being registered they can never be the destination of a transfer.</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4"/>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w:t>
      </w:r>
      <w:proofErr w:type="gramStart"/>
      <w:r>
        <w:t xml:space="preserve">the </w:t>
      </w:r>
      <w:r>
        <w:rPr>
          <w:i/>
        </w:rPr>
        <w:t>from</w:t>
      </w:r>
      <w:proofErr w:type="gramEnd"/>
      <w:r>
        <w:rPr>
          <w:i/>
        </w:rPr>
        <w:t xml:space="preserve">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7F1B5D26" w:rsidR="001C462E" w:rsidRDefault="00CB08D2">
      <w:r>
        <w:t xml:space="preserve">Transfers of plates and racks need not be for the entire component.  </w:t>
      </w:r>
      <w:r w:rsidR="0095079F">
        <w:t xml:space="preserve">In the following discussion “wells” is used to refer to either a plate’s wells or a rack’s tubes.  </w:t>
      </w:r>
      <w:r>
        <w:t xml:space="preserve">When transferring between different size components, for example a 96-well and 384-well plate, a quadrant must be specified.  In addition, for all transfers </w:t>
      </w:r>
      <w:r w:rsidR="002C2E32">
        <w:t>involving racks or plates</w:t>
      </w:r>
      <w:r>
        <w:t>, the transfer can be l</w:t>
      </w:r>
      <w:r w:rsidR="001C462E">
        <w:t>imited to 24 or 48-well slices or cherry picked wells.</w:t>
      </w:r>
    </w:p>
    <w:p w14:paraId="71CEE482" w14:textId="11B48C06" w:rsidR="00B3093C" w:rsidRDefault="00CB08D2">
      <w:r>
        <w:lastRenderedPageBreak/>
        <w:t>Following is the Transfer page, from a 96-well plate to a 384-well plate, requesting quadrant and optional sl</w:t>
      </w:r>
      <w:r w:rsidR="00A9128C">
        <w:t xml:space="preserve">ice information.  Slice choices </w:t>
      </w:r>
      <w:r>
        <w:t xml:space="preserve">are displayed in the drop down list as </w:t>
      </w:r>
      <w:r w:rsidR="002C2E32">
        <w:t>rows and columns with</w:t>
      </w:r>
      <w:r w:rsidR="001C462E">
        <w:t xml:space="preserve"> </w:t>
      </w:r>
      <w:r w:rsidR="001C462E" w:rsidRPr="001C462E">
        <w:rPr>
          <w:i/>
        </w:rPr>
        <w:t>Cherry Pick Wells</w:t>
      </w:r>
      <w:r>
        <w:t xml:space="preserve"> </w:t>
      </w:r>
      <w:r w:rsidR="001C462E">
        <w:t>as a final choice.</w:t>
      </w:r>
    </w:p>
    <w:p w14:paraId="29214CCF" w14:textId="1511D6DD" w:rsidR="00B3093C" w:rsidRDefault="00C33E38">
      <w:r>
        <w:rPr>
          <w:noProof/>
        </w:rPr>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5">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5" w:name="_Toc327716342"/>
      <w:r>
        <w:t>Cherry Picking</w:t>
      </w:r>
      <w:bookmarkEnd w:id="35"/>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6">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2BEEB8FD" w14:textId="1F285383" w:rsidR="00FD5487" w:rsidRDefault="00FD5487" w:rsidP="00C33E38">
      <w:r>
        <w:t xml:space="preserve">When a sample </w:t>
      </w:r>
      <w:r w:rsidR="00EF77E1">
        <w:t>ID</w:t>
      </w:r>
      <w:r>
        <w:t xml:space="preserve"> is known for a well’s contents it is displayed, otherwise “unknown” is set in the well’s location.  To select wells the following UI choices are available:</w:t>
      </w:r>
    </w:p>
    <w:p w14:paraId="1F3980F7" w14:textId="69189B02" w:rsidR="00FD5487" w:rsidRDefault="00FD5487" w:rsidP="00FD5487">
      <w:pPr>
        <w:pStyle w:val="ListParagraph"/>
        <w:numPr>
          <w:ilvl w:val="0"/>
          <w:numId w:val="6"/>
        </w:numPr>
      </w:pPr>
      <w:r>
        <w:t>Mouse click to select an individual well</w:t>
      </w:r>
      <w:r w:rsidR="00CB1992">
        <w:t xml:space="preserve"> and unselect any other wells previously selected</w:t>
      </w:r>
      <w:r w:rsidR="00EF77E1">
        <w:t>.</w:t>
      </w:r>
    </w:p>
    <w:p w14:paraId="58A29F02" w14:textId="6FFF946F" w:rsidR="00FD5487" w:rsidRDefault="00FD5487" w:rsidP="00FD5487">
      <w:pPr>
        <w:pStyle w:val="ListParagraph"/>
        <w:numPr>
          <w:ilvl w:val="0"/>
          <w:numId w:val="6"/>
        </w:numPr>
      </w:pPr>
      <w:r>
        <w:t xml:space="preserve">Mouse click while holding down the control key to select or unselect an individual well </w:t>
      </w:r>
      <w:r w:rsidR="00CB1992">
        <w:t>while leaving the selection state of other wells unchanged</w:t>
      </w:r>
      <w:r w:rsidR="00EF77E1">
        <w:t>.</w:t>
      </w:r>
    </w:p>
    <w:p w14:paraId="1ECED7DD" w14:textId="3AEE5811" w:rsidR="00CB1992" w:rsidRDefault="00CB1992" w:rsidP="00FD5487">
      <w:pPr>
        <w:pStyle w:val="ListParagraph"/>
        <w:numPr>
          <w:ilvl w:val="0"/>
          <w:numId w:val="6"/>
        </w:numPr>
      </w:pPr>
      <w:r>
        <w:t>Mouse click while holding down the shift key to select the range of wells between the last selected well and the one now being selected and unselect any other wells previously selected</w:t>
      </w:r>
      <w:r w:rsidR="00EF77E1">
        <w:t>.</w:t>
      </w:r>
    </w:p>
    <w:p w14:paraId="32C583E8" w14:textId="1B5DA2B7" w:rsidR="00C33E38" w:rsidRP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3F415634" w14:textId="77777777" w:rsidR="00112B48" w:rsidRDefault="00112B48" w:rsidP="00112B48">
      <w:pPr>
        <w:pStyle w:val="Heading2"/>
      </w:pPr>
      <w:bookmarkStart w:id="36" w:name="_Toc296686956"/>
      <w:bookmarkStart w:id="37" w:name="_Toc327716343"/>
      <w:bookmarkEnd w:id="36"/>
      <w:r>
        <w:t>Transferring Only Wells Containing Samples</w:t>
      </w:r>
      <w:bookmarkEnd w:id="37"/>
    </w:p>
    <w:p w14:paraId="4894EAD2" w14:textId="62FADADA" w:rsidR="00112B48" w:rsidRDefault="00112B48" w:rsidP="00112B48">
      <w:r>
        <w:t xml:space="preserve">If transferring a plate to a tube, it is often desirable to only transfer the wells containing samples.  For example, if a plate contains some wells with both samples and attached molecular barcodes but other wells contain only barcodes, </w:t>
      </w:r>
      <w:r w:rsidR="00E50E20">
        <w:t xml:space="preserve">it is </w:t>
      </w:r>
      <w:r>
        <w:t xml:space="preserve">likely </w:t>
      </w:r>
      <w:r w:rsidR="00E50E20">
        <w:t xml:space="preserve">that </w:t>
      </w:r>
      <w:r>
        <w:t xml:space="preserve">only the wells containing samples are </w:t>
      </w:r>
      <w:r w:rsidR="00E50E20">
        <w:t xml:space="preserve">being </w:t>
      </w:r>
      <w:r>
        <w:t>transferred to the tube.  If the entire plate is transferred all the unattached barcodes become attached to all the samples.  To prevent this from occurring, and only transfer wells from the source plate that contain</w:t>
      </w:r>
      <w:r w:rsidR="00E50E20">
        <w:t>s</w:t>
      </w:r>
      <w:r>
        <w:t xml:space="preserve"> samples, check the “Only transfer wells with samples?” box.</w:t>
      </w:r>
    </w:p>
    <w:p w14:paraId="140163A4" w14:textId="77777777" w:rsidR="00112B48" w:rsidRDefault="00112B48" w:rsidP="00112B48">
      <w:r>
        <w:rPr>
          <w:noProof/>
        </w:rPr>
        <w:lastRenderedPageBreak/>
        <w:drawing>
          <wp:inline distT="0" distB="0" distL="0" distR="0" wp14:anchorId="1A8A9727" wp14:editId="51D58237">
            <wp:extent cx="4457700" cy="36599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16 at 4.43.39 PM.png"/>
                    <pic:cNvPicPr/>
                  </pic:nvPicPr>
                  <pic:blipFill>
                    <a:blip r:embed="rId27">
                      <a:extLst>
                        <a:ext uri="{28A0092B-C50C-407E-A947-70E740481C1C}">
                          <a14:useLocalDpi xmlns:a14="http://schemas.microsoft.com/office/drawing/2010/main" val="0"/>
                        </a:ext>
                      </a:extLst>
                    </a:blip>
                    <a:stretch>
                      <a:fillRect/>
                    </a:stretch>
                  </pic:blipFill>
                  <pic:spPr>
                    <a:xfrm>
                      <a:off x="0" y="0"/>
                      <a:ext cx="4457700" cy="3659981"/>
                    </a:xfrm>
                    <a:prstGeom prst="rect">
                      <a:avLst/>
                    </a:prstGeom>
                  </pic:spPr>
                </pic:pic>
              </a:graphicData>
            </a:graphic>
          </wp:inline>
        </w:drawing>
      </w:r>
    </w:p>
    <w:p w14:paraId="14584CE5" w14:textId="77777777" w:rsidR="00112B48" w:rsidRDefault="00112B48" w:rsidP="00112B48">
      <w:pPr>
        <w:pStyle w:val="Caption"/>
      </w:pPr>
      <w:r>
        <w:t xml:space="preserve">                        Transfer Page Specifying to Only Transfer Wells With Samples</w:t>
      </w:r>
    </w:p>
    <w:p w14:paraId="0E11A612" w14:textId="755627E4" w:rsidR="00B3093C" w:rsidRDefault="00CB08D2">
      <w:pPr>
        <w:pStyle w:val="Heading2"/>
      </w:pPr>
      <w:bookmarkStart w:id="38" w:name="_Toc327716344"/>
      <w:r>
        <w:t>Graphs</w:t>
      </w:r>
      <w:bookmarkEnd w:id="38"/>
    </w:p>
    <w:p w14:paraId="561CC1CD" w14:textId="7E573487" w:rsidR="00B3093C" w:rsidRDefault="005E4007">
      <w:r>
        <w:t>Tracker</w:t>
      </w:r>
      <w:r w:rsidR="00CB08D2">
        <w:t xml:space="preserve"> keeps track of transfers using directed graph.  Components are the nodes of the graphs and transfers are the edges.  Using these graphs a number of operations can be done.  The most basic operation is to display the graph.  When a display is requested, using the </w:t>
      </w:r>
      <w:r w:rsidR="00CB08D2">
        <w:rPr>
          <w:i/>
        </w:rPr>
        <w:t>Graph</w:t>
      </w:r>
      <w:r w:rsidR="00CB08D2">
        <w:t xml:space="preserve"> button, a pop-up window displays the graph for the c</w:t>
      </w:r>
      <w:r w:rsidR="0062553D">
        <w:t>omponent.  Other c</w:t>
      </w:r>
      <w:r w:rsidR="00CB08D2">
        <w:t xml:space="preserve">omponents </w:t>
      </w:r>
      <w:r w:rsidR="0062553D">
        <w:t xml:space="preserve">transferred into or out of the component, </w:t>
      </w:r>
      <w:r w:rsidR="00F25BD6">
        <w:t xml:space="preserve">directly </w:t>
      </w:r>
      <w:r w:rsidR="0062553D">
        <w:t xml:space="preserve">via </w:t>
      </w:r>
      <w:r w:rsidR="00F25BD6">
        <w:t>a single transfer or indirectly via multiple transfers</w:t>
      </w:r>
      <w:r w:rsidR="0062553D">
        <w:t xml:space="preserve">, </w:t>
      </w:r>
      <w:r w:rsidR="00CB08D2">
        <w:t xml:space="preserve">are shown in </w:t>
      </w:r>
      <w:r w:rsidR="0062553D">
        <w:t>the display</w:t>
      </w:r>
      <w:r w:rsidR="00CB08D2">
        <w:t>.  Between the components are arrowed lines showing the di</w:t>
      </w:r>
      <w:r w:rsidR="00F5277B">
        <w:t xml:space="preserve">rections of the transfer.  Within each </w:t>
      </w:r>
      <w:r w:rsidR="00CB08D2">
        <w:t xml:space="preserve">component’s rectangle </w:t>
      </w:r>
      <w:proofErr w:type="gramStart"/>
      <w:r w:rsidR="00F5277B">
        <w:t>is</w:t>
      </w:r>
      <w:proofErr w:type="gramEnd"/>
      <w:r w:rsidR="00CB08D2">
        <w:t xml:space="preserve"> the component</w:t>
      </w:r>
      <w:r w:rsidR="00CB08D2">
        <w:rPr>
          <w:rFonts w:ascii="Arial Unicode MS" w:hAnsi="Arial Unicode MS"/>
        </w:rPr>
        <w:t>’</w:t>
      </w:r>
      <w:r w:rsidR="00CB08D2">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rsidR="00CB08D2">
        <w:t xml:space="preserve">6) associated with </w:t>
      </w:r>
      <w:r w:rsidR="002E06AB">
        <w:t>the</w:t>
      </w:r>
      <w:r w:rsidR="00157DA2">
        <w:t xml:space="preserve"> </w:t>
      </w:r>
      <w:r w:rsidR="00BC19A3">
        <w:t xml:space="preserve">BSP samples </w:t>
      </w:r>
      <w:r w:rsidR="00157DA2">
        <w:t>input rack SSF766</w:t>
      </w:r>
      <w:r w:rsidR="00CB08D2">
        <w:t xml:space="preserve"> is displayed along with descriptions for other components and the initial contents (</w:t>
      </w:r>
      <w:proofErr w:type="spellStart"/>
      <w:r w:rsidR="00CB08D2">
        <w:t>NexteraXP</w:t>
      </w:r>
      <w:proofErr w:type="spellEnd"/>
      <w:r w:rsidR="002E06AB">
        <w:t xml:space="preserve"> v2 Index Set C) of 000008402269</w:t>
      </w:r>
      <w:r w:rsidR="00CB08D2">
        <w:t>.</w:t>
      </w:r>
      <w:r w:rsidR="00BC19A3">
        <w:t xml:space="preserve">  Racks are displayed as 3-d rectangles, plates as plain rectangles and tubes as rectangles with rounded corners.</w:t>
      </w:r>
    </w:p>
    <w:p w14:paraId="2843B755" w14:textId="56E241A1" w:rsidR="00B3093C" w:rsidRDefault="008067B5" w:rsidP="00157DA2">
      <w:r>
        <w:rPr>
          <w:noProof/>
        </w:rPr>
        <w:lastRenderedPageBreak/>
        <w:drawing>
          <wp:inline distT="0" distB="0" distL="0" distR="0" wp14:anchorId="2FAA901C" wp14:editId="47B71D0C">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0.2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33D6117A" w:rsidR="002E06AB" w:rsidRDefault="00286194" w:rsidP="00157DA2">
      <w:r>
        <w:t xml:space="preserve">Clicking on a component’s label navigates to the component’s display.  Clicking a label on the line representing a transfer </w:t>
      </w:r>
      <w:r w:rsidR="008067B5">
        <w:t>usually</w:t>
      </w:r>
      <w:r w:rsidR="00F25BD6">
        <w:t xml:space="preserve"> </w:t>
      </w:r>
      <w:r>
        <w:t xml:space="preserve">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2A6B8D9B">
            <wp:extent cx="5029200" cy="3132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9">
                      <a:extLst>
                        <a:ext uri="{28A0092B-C50C-407E-A947-70E740481C1C}">
                          <a14:useLocalDpi xmlns:a14="http://schemas.microsoft.com/office/drawing/2010/main" val="0"/>
                        </a:ext>
                      </a:extLst>
                    </a:blip>
                    <a:stretch>
                      <a:fillRect/>
                    </a:stretch>
                  </pic:blipFill>
                  <pic:spPr>
                    <a:xfrm>
                      <a:off x="0" y="0"/>
                      <a:ext cx="5029200" cy="3132504"/>
                    </a:xfrm>
                    <a:prstGeom prst="rect">
                      <a:avLst/>
                    </a:prstGeom>
                  </pic:spPr>
                </pic:pic>
              </a:graphicData>
            </a:graphic>
          </wp:inline>
        </w:drawing>
      </w:r>
    </w:p>
    <w:p w14:paraId="32358726" w14:textId="50AA600A" w:rsidR="002E06AB" w:rsidRDefault="005168B0" w:rsidP="005168B0">
      <w:pPr>
        <w:pStyle w:val="Caption"/>
      </w:pPr>
      <w:r>
        <w:t xml:space="preserve">                                                                        </w:t>
      </w:r>
      <w:r w:rsidR="00EF7D7C">
        <w:t xml:space="preserve"> </w:t>
      </w:r>
      <w:r w:rsidR="002E06AB">
        <w:t>Well Transfers</w:t>
      </w:r>
    </w:p>
    <w:p w14:paraId="65757B1B" w14:textId="01596635" w:rsidR="00F25BD6" w:rsidRDefault="008067B5" w:rsidP="00A20D28">
      <w:r>
        <w:t>U</w:t>
      </w:r>
      <w:r w:rsidR="00A20D28">
        <w:t>nlike the previous example, when transfers take place between different size components the source and destinat</w:t>
      </w:r>
      <w:r w:rsidR="00F25BD6">
        <w:t xml:space="preserve">ion wells may not be the same.  Also, if the transfer is </w:t>
      </w:r>
      <w:r w:rsidR="006B1D4B">
        <w:t>from</w:t>
      </w:r>
      <w:r w:rsidR="00F25BD6">
        <w:t xml:space="preserve"> a tube </w:t>
      </w:r>
      <w:r w:rsidR="006B1D4B">
        <w:t>to a plate or rack</w:t>
      </w:r>
      <w:r w:rsidR="00F25BD6">
        <w:t xml:space="preserve">, the destination </w:t>
      </w:r>
      <w:r w:rsidR="006B1D4B">
        <w:t>component</w:t>
      </w:r>
      <w:r w:rsidR="00F25BD6">
        <w:t xml:space="preserve"> </w:t>
      </w:r>
      <w:r w:rsidR="005168B0">
        <w:t>is</w:t>
      </w:r>
      <w:r w:rsidR="00F25BD6">
        <w:t xml:space="preserve"> shown with the wells marked to indicate where the tube</w:t>
      </w:r>
      <w:r w:rsidR="006B1D4B">
        <w:t>’s content</w:t>
      </w:r>
      <w:r w:rsidR="00F25BD6">
        <w:t xml:space="preserve"> </w:t>
      </w:r>
      <w:r w:rsidR="002204EE">
        <w:t>is</w:t>
      </w:r>
      <w:r w:rsidR="00F25BD6">
        <w:t xml:space="preserve"> transferred.</w:t>
      </w:r>
      <w:r w:rsidR="002204EE">
        <w:t xml:space="preserve">  For example, if antibody tubes </w:t>
      </w:r>
      <w:r w:rsidR="00001C58">
        <w:t xml:space="preserve">are </w:t>
      </w:r>
      <w:r w:rsidR="002204EE">
        <w:t xml:space="preserve">transferred into </w:t>
      </w:r>
      <w:r w:rsidR="00001C58">
        <w:t>wells of the plate ABXX</w:t>
      </w:r>
      <w:r w:rsidR="002204EE">
        <w:t>, as show below:</w:t>
      </w:r>
    </w:p>
    <w:p w14:paraId="1D8FA7C1" w14:textId="7DEE8F84" w:rsidR="00F25BD6" w:rsidRDefault="008067B5" w:rsidP="00A20D28">
      <w:r>
        <w:rPr>
          <w:noProof/>
        </w:rPr>
        <w:drawing>
          <wp:inline distT="0" distB="0" distL="0" distR="0" wp14:anchorId="25F4F1BF" wp14:editId="6CE13368">
            <wp:extent cx="5943600" cy="1421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3 at 1.34.12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32FC28F7" w14:textId="5CA27AD3" w:rsidR="002204EE" w:rsidRDefault="002204EE" w:rsidP="002204EE">
      <w:pPr>
        <w:pStyle w:val="Caption"/>
        <w:jc w:val="center"/>
      </w:pPr>
      <w:r>
        <w:t>Tube to Plate Graph</w:t>
      </w:r>
    </w:p>
    <w:p w14:paraId="3406011F" w14:textId="77777777" w:rsidR="002204EE" w:rsidRDefault="002204EE" w:rsidP="00A20D28"/>
    <w:p w14:paraId="2F4A9053" w14:textId="781EC386" w:rsidR="002204EE" w:rsidRDefault="002204EE" w:rsidP="00A20D28">
      <w:proofErr w:type="gramStart"/>
      <w:r>
        <w:t>the</w:t>
      </w:r>
      <w:proofErr w:type="gramEnd"/>
      <w:r>
        <w:t xml:space="preserve"> transfers from </w:t>
      </w:r>
      <w:r w:rsidR="005168B0">
        <w:t>a tube</w:t>
      </w:r>
      <w:r>
        <w:t xml:space="preserve"> to the plate are displayed as shown in the following example, with each destination well in the plate marked by </w:t>
      </w:r>
      <w:r w:rsidRPr="002204EE">
        <w:rPr>
          <w:i/>
        </w:rPr>
        <w:t>XX</w:t>
      </w:r>
      <w:r>
        <w:t>:</w:t>
      </w:r>
    </w:p>
    <w:p w14:paraId="5A8F9665" w14:textId="0154A3D5" w:rsidR="002204EE" w:rsidRDefault="002204EE" w:rsidP="00A20D28">
      <w:r>
        <w:rPr>
          <w:noProof/>
        </w:rPr>
        <w:lastRenderedPageBreak/>
        <w:drawing>
          <wp:inline distT="0" distB="0" distL="0" distR="0" wp14:anchorId="271DD75B" wp14:editId="7CAD3F73">
            <wp:extent cx="5143500" cy="319270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10.52.28 AM.png"/>
                    <pic:cNvPicPr/>
                  </pic:nvPicPr>
                  <pic:blipFill>
                    <a:blip r:embed="rId31">
                      <a:extLst>
                        <a:ext uri="{28A0092B-C50C-407E-A947-70E740481C1C}">
                          <a14:useLocalDpi xmlns:a14="http://schemas.microsoft.com/office/drawing/2010/main" val="0"/>
                        </a:ext>
                      </a:extLst>
                    </a:blip>
                    <a:stretch>
                      <a:fillRect/>
                    </a:stretch>
                  </pic:blipFill>
                  <pic:spPr>
                    <a:xfrm>
                      <a:off x="0" y="0"/>
                      <a:ext cx="5143661" cy="3192807"/>
                    </a:xfrm>
                    <a:prstGeom prst="rect">
                      <a:avLst/>
                    </a:prstGeom>
                  </pic:spPr>
                </pic:pic>
              </a:graphicData>
            </a:graphic>
          </wp:inline>
        </w:drawing>
      </w:r>
    </w:p>
    <w:p w14:paraId="18881981" w14:textId="0C853DFB" w:rsidR="002204EE" w:rsidRDefault="00EF7D7C" w:rsidP="00EF7D7C">
      <w:pPr>
        <w:pStyle w:val="Caption"/>
      </w:pPr>
      <w:r>
        <w:t xml:space="preserve">                                                                       </w:t>
      </w:r>
      <w:r w:rsidR="002204EE">
        <w:t>Tube to Plate Transfer</w:t>
      </w:r>
    </w:p>
    <w:p w14:paraId="4C41EF59" w14:textId="77777777" w:rsidR="002204EE" w:rsidRDefault="002204EE" w:rsidP="00A20D28"/>
    <w:p w14:paraId="6F1FD177" w14:textId="1BD01D3C" w:rsidR="00A20D28" w:rsidRDefault="002204EE" w:rsidP="00A20D28">
      <w:r>
        <w:t>Finally, w</w:t>
      </w:r>
      <w:r w:rsidR="00F25BD6">
        <w:t>hen</w:t>
      </w:r>
      <w:r w:rsidR="00A20D28">
        <w:t xml:space="preserve"> there is no label on a graph’s transfer line that </w:t>
      </w:r>
      <w:r w:rsidR="0095079F">
        <w:t>implies</w:t>
      </w:r>
      <w:r w:rsidR="00A20D28">
        <w:t xml:space="preserve"> that the source and destination are the same size and that the entire source was transferred.</w:t>
      </w:r>
    </w:p>
    <w:p w14:paraId="7838E136" w14:textId="3924D412" w:rsidR="0062553D" w:rsidRDefault="0062553D" w:rsidP="00A629EF">
      <w:pPr>
        <w:pStyle w:val="Heading1"/>
      </w:pPr>
      <w:bookmarkStart w:id="39" w:name="_Toc327716345"/>
      <w:r>
        <w:t>Contents</w:t>
      </w:r>
      <w:bookmarkEnd w:id="39"/>
    </w:p>
    <w:p w14:paraId="2A2D9D1B" w14:textId="2E5EF3E4" w:rsidR="00E338A8" w:rsidRPr="00E338A8" w:rsidRDefault="006B1D4B" w:rsidP="006B1D4B">
      <w:r>
        <w:t>Contents of a component are determined by the component’s own initial contents along with initial contents of any other components transferred, directly or i</w:t>
      </w:r>
      <w:r w:rsidR="00E338A8">
        <w:t>ndirectly, into the component.  The graph c</w:t>
      </w:r>
      <w:r w:rsidR="00F75998">
        <w:t>ontaining these transfers is</w:t>
      </w:r>
      <w:r w:rsidR="00E338A8">
        <w:t xml:space="preserve"> displayed using the </w:t>
      </w:r>
      <w:r w:rsidR="00E338A8">
        <w:rPr>
          <w:i/>
        </w:rPr>
        <w:t>Graph</w:t>
      </w:r>
      <w:r w:rsidR="00E338A8">
        <w:t xml:space="preserve"> button in a component’s display.</w:t>
      </w:r>
    </w:p>
    <w:p w14:paraId="0BC8369A" w14:textId="4B7C9026" w:rsidR="004D59F8" w:rsidRDefault="004D59F8" w:rsidP="006B1D4B">
      <w:r>
        <w:t xml:space="preserve">The final contents of a component are calculated based on the contents of all the components leading into the target component.  In particular, MIDs (molecular IDs or barcodes) and antibodies are attached to samples based on well locations of the MIDs, antibodies and samples.  For example, in the preceding </w:t>
      </w:r>
      <w:r w:rsidRPr="004D59F8">
        <w:rPr>
          <w:i/>
        </w:rPr>
        <w:t>Component Graph</w:t>
      </w:r>
      <w:r>
        <w:t xml:space="preserve"> for tube 0098973031, the sample contents originating in the rack CO-14655311 are combined with the “</w:t>
      </w:r>
      <w:proofErr w:type="spellStart"/>
      <w:r>
        <w:t>NexteraXP</w:t>
      </w:r>
      <w:proofErr w:type="spellEnd"/>
      <w:r>
        <w:t xml:space="preserve"> v2 Index Set A” MIDs to create MID tagged samples in the ATM plate and beyond.</w:t>
      </w:r>
    </w:p>
    <w:p w14:paraId="77BE06A9" w14:textId="04B2E012" w:rsidR="0026432C" w:rsidRDefault="0026432C" w:rsidP="006B1D4B">
      <w:r>
        <w:t>Rule</w:t>
      </w:r>
      <w:r w:rsidR="00E338A8">
        <w:t>s</w:t>
      </w:r>
      <w:r>
        <w:t xml:space="preserve"> for combining contents are:</w:t>
      </w:r>
    </w:p>
    <w:p w14:paraId="796ED93D" w14:textId="6AAAEFDB" w:rsidR="0026432C" w:rsidRDefault="0026432C" w:rsidP="0026432C">
      <w:pPr>
        <w:pStyle w:val="ListParagraph"/>
        <w:numPr>
          <w:ilvl w:val="0"/>
          <w:numId w:val="6"/>
        </w:numPr>
      </w:pPr>
      <w:r>
        <w:t>Molecular barcodes and antibodies are attached to the first sample they encounter.  Once attached to a sample the barcodes and antibodies cannot be attached to any additional samples, however multiple barcodes and antibodies can be attached to a single sample.</w:t>
      </w:r>
    </w:p>
    <w:p w14:paraId="51EE697E" w14:textId="52A72539" w:rsidR="0026432C" w:rsidRDefault="0026432C" w:rsidP="0026432C">
      <w:pPr>
        <w:pStyle w:val="ListParagraph"/>
        <w:numPr>
          <w:ilvl w:val="0"/>
          <w:numId w:val="6"/>
        </w:numPr>
      </w:pPr>
      <w:r>
        <w:t xml:space="preserve">If multiple samples are transferred into a location where there is an unattached molecular barcode or antibody the sample chosen to attach to the molecular barcode or antibody is whichever one </w:t>
      </w:r>
      <w:r w:rsidR="00183192">
        <w:t>is</w:t>
      </w:r>
      <w:r>
        <w:t xml:space="preserve"> transferred first.</w:t>
      </w:r>
    </w:p>
    <w:p w14:paraId="264AEE22" w14:textId="0814A418" w:rsidR="006B1D4B" w:rsidRPr="006B1D4B" w:rsidRDefault="006B1D4B" w:rsidP="006B1D4B">
      <w:r>
        <w:t xml:space="preserve">To see contents </w:t>
      </w:r>
      <w:r w:rsidR="00E338A8">
        <w:t xml:space="preserve">for a component </w:t>
      </w:r>
      <w:r w:rsidR="0026432C">
        <w:t xml:space="preserve">click the </w:t>
      </w:r>
      <w:r w:rsidRPr="006B1D4B">
        <w:rPr>
          <w:i/>
        </w:rPr>
        <w:t>Contents</w:t>
      </w:r>
      <w:r w:rsidR="0026432C">
        <w:t xml:space="preserve"> button</w:t>
      </w:r>
      <w:r w:rsidR="00E338A8">
        <w:t xml:space="preserve"> in a component’s display page</w:t>
      </w:r>
      <w:r>
        <w:t>.</w:t>
      </w:r>
      <w:r w:rsidR="0026432C">
        <w:t xml:space="preserve">  Following is the display for a 96-well plate that contains samples and molecular barcodes.</w:t>
      </w:r>
    </w:p>
    <w:p w14:paraId="5794B268" w14:textId="7E8D23CF" w:rsidR="0064358B" w:rsidRDefault="0062553D" w:rsidP="0064358B">
      <w:pPr>
        <w:pStyle w:val="Heading2"/>
        <w:ind w:left="-1080" w:right="-900"/>
      </w:pPr>
      <w:bookmarkStart w:id="40" w:name="_Toc296686957"/>
      <w:bookmarkEnd w:id="40"/>
      <w:r>
        <w:rPr>
          <w:noProof/>
        </w:rPr>
        <w:lastRenderedPageBreak/>
        <w:drawing>
          <wp:inline distT="0" distB="0" distL="0" distR="0" wp14:anchorId="581AAA40" wp14:editId="62191B4A">
            <wp:extent cx="7200900" cy="2573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9 at 9.54.42 AM.png"/>
                    <pic:cNvPicPr/>
                  </pic:nvPicPr>
                  <pic:blipFill>
                    <a:blip r:embed="rId32">
                      <a:extLst>
                        <a:ext uri="{28A0092B-C50C-407E-A947-70E740481C1C}">
                          <a14:useLocalDpi xmlns:a14="http://schemas.microsoft.com/office/drawing/2010/main" val="0"/>
                        </a:ext>
                      </a:extLst>
                    </a:blip>
                    <a:stretch>
                      <a:fillRect/>
                    </a:stretch>
                  </pic:blipFill>
                  <pic:spPr>
                    <a:xfrm>
                      <a:off x="0" y="0"/>
                      <a:ext cx="7202758" cy="2574063"/>
                    </a:xfrm>
                    <a:prstGeom prst="rect">
                      <a:avLst/>
                    </a:prstGeom>
                  </pic:spPr>
                </pic:pic>
              </a:graphicData>
            </a:graphic>
          </wp:inline>
        </w:drawing>
      </w:r>
    </w:p>
    <w:p w14:paraId="211F155C" w14:textId="6B759F8E" w:rsidR="0064358B" w:rsidRDefault="0064358B" w:rsidP="0064358B">
      <w:pPr>
        <w:pStyle w:val="Caption"/>
        <w:jc w:val="center"/>
      </w:pPr>
      <w:r>
        <w:t>Contents Display</w:t>
      </w:r>
    </w:p>
    <w:p w14:paraId="5D904F06" w14:textId="51F78E68" w:rsidR="0064358B" w:rsidRDefault="0064358B" w:rsidP="0064358B">
      <w:r>
        <w:t>A component’s contents can also be output in file formats suitable for input for sequencing and analysis software.</w:t>
      </w:r>
    </w:p>
    <w:p w14:paraId="5F8584FC" w14:textId="77777777" w:rsidR="00B3093C" w:rsidRDefault="00CB08D2">
      <w:pPr>
        <w:pStyle w:val="Heading2"/>
      </w:pPr>
      <w:bookmarkStart w:id="41" w:name="_Toc327716346"/>
      <w:r>
        <w:t>EZPASS Creation</w:t>
      </w:r>
      <w:bookmarkEnd w:id="41"/>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drawing>
          <wp:inline distT="0" distB="0" distL="0" distR="0" wp14:anchorId="28264FDB" wp14:editId="65939746">
            <wp:extent cx="2743200" cy="3843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33">
                      <a:extLst>
                        <a:ext uri="{28A0092B-C50C-407E-A947-70E740481C1C}">
                          <a14:useLocalDpi xmlns:a14="http://schemas.microsoft.com/office/drawing/2010/main" val="0"/>
                        </a:ext>
                      </a:extLst>
                    </a:blip>
                    <a:stretch>
                      <a:fillRect/>
                    </a:stretch>
                  </pic:blipFill>
                  <pic:spPr>
                    <a:xfrm>
                      <a:off x="0" y="0"/>
                      <a:ext cx="2743465" cy="3844346"/>
                    </a:xfrm>
                    <a:prstGeom prst="rect">
                      <a:avLst/>
                    </a:prstGeom>
                  </pic:spPr>
                </pic:pic>
              </a:graphicData>
            </a:graphic>
          </wp:inline>
        </w:drawing>
      </w:r>
    </w:p>
    <w:p w14:paraId="13E1F90F" w14:textId="7ADA09C9" w:rsidR="00B3093C" w:rsidRDefault="00CB08D2">
      <w:pPr>
        <w:pStyle w:val="Caption"/>
      </w:pPr>
      <w:r>
        <w:t xml:space="preserve">                 </w:t>
      </w:r>
      <w:r w:rsidR="00183192">
        <w:t xml:space="preserve">                 </w:t>
      </w:r>
      <w:r>
        <w:t>Create EZPASS</w:t>
      </w:r>
    </w:p>
    <w:p w14:paraId="0525EFD4" w14:textId="77777777" w:rsidR="004D59F8" w:rsidRDefault="00CB08D2">
      <w:r>
        <w:lastRenderedPageBreak/>
        <w:t>After all the requested attributes are filled in</w:t>
      </w:r>
      <w:r w:rsidR="00EF77E1">
        <w:t>,</w:t>
      </w:r>
      <w:r>
        <w:t xml:space="preserve"> the </w:t>
      </w:r>
      <w:r>
        <w:rPr>
          <w:i/>
        </w:rPr>
        <w:t>Download EZPASS</w:t>
      </w:r>
      <w:r>
        <w:t xml:space="preserve"> button is selected to generate the EZPASS</w:t>
      </w:r>
      <w:r w:rsidR="00EF77E1">
        <w:t xml:space="preserve">.  </w:t>
      </w:r>
      <w:r w:rsidR="004D59F8">
        <w:t>Generation of the EZPASS requires finding the contents of the selected tube and then creating the EZPASS spreadsheet based on the contents found.</w:t>
      </w:r>
    </w:p>
    <w:p w14:paraId="49C5564E" w14:textId="216C2DB3" w:rsidR="00B3093C" w:rsidRDefault="004D59F8">
      <w:r>
        <w:t>After the</w:t>
      </w:r>
      <w:r w:rsidR="00CB08D2">
        <w:t xml:space="preserve"> EZPASS is generated it is downloaded as a </w:t>
      </w:r>
      <w:r w:rsidR="004725E9">
        <w:t xml:space="preserve">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00CB08D2" w:rsidRPr="00FE5417">
        <w:rPr>
          <w:i/>
        </w:rPr>
        <w:t>EZ</w:t>
      </w:r>
      <w:r w:rsidR="00FE5417" w:rsidRPr="00FE5417">
        <w:rPr>
          <w:i/>
        </w:rPr>
        <w:t>-</w:t>
      </w:r>
      <w:r w:rsidR="00CB08D2" w:rsidRPr="00FE5417">
        <w:rPr>
          <w:i/>
        </w:rPr>
        <w:t>PASS</w:t>
      </w:r>
      <w:r w:rsidR="00FE5417" w:rsidRPr="00FE5417">
        <w:rPr>
          <w:i/>
        </w:rPr>
        <w:t>_</w:t>
      </w:r>
      <w:r w:rsidR="00FE5417">
        <w:rPr>
          <w:i/>
        </w:rPr>
        <w:t>componentID</w:t>
      </w:r>
      <w:r w:rsidR="00CB08D2">
        <w:t>.</w:t>
      </w:r>
      <w:r w:rsidR="00CB08D2" w:rsidRPr="00FE4C46">
        <w:rPr>
          <w:i/>
        </w:rPr>
        <w:t>xlsx</w:t>
      </w:r>
      <w:r w:rsidR="00CB08D2">
        <w:t xml:space="preserve">, for example </w:t>
      </w:r>
      <w:r w:rsidR="00FE5417">
        <w:t>EZ-PASS_</w:t>
      </w:r>
      <w:r w:rsidR="004725E9">
        <w:t>SSF-747</w:t>
      </w:r>
      <w:r w:rsidR="00CB08D2">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w:t>
      </w:r>
      <w:r w:rsidR="00F75998">
        <w:t>is</w:t>
      </w:r>
      <w:r w:rsidR="004725E9">
        <w:t xml:space="preserv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42" w:name="_Toc327716347"/>
      <w:r>
        <w:t xml:space="preserve">Walk Up Sequencing </w:t>
      </w:r>
      <w:r w:rsidR="001C38FD">
        <w:t>File</w:t>
      </w:r>
      <w:r>
        <w:t xml:space="preserve"> Creation</w:t>
      </w:r>
      <w:bookmarkEnd w:id="42"/>
    </w:p>
    <w:p w14:paraId="2406047E" w14:textId="0F835E0F" w:rsidR="000876C1" w:rsidRDefault="0014242A" w:rsidP="0014242A">
      <w:r>
        <w:t xml:space="preserve">As an alternative to an EZPASS, a walk up sequencing </w:t>
      </w:r>
      <w:r w:rsidR="001C38FD">
        <w:t>file</w:t>
      </w:r>
      <w:r>
        <w:t xml:space="preserve"> </w:t>
      </w:r>
      <w:r w:rsidR="007029BC">
        <w:t xml:space="preserve">is </w:t>
      </w:r>
      <w:r>
        <w:t>created for a tube</w:t>
      </w:r>
      <w:r w:rsidR="001C38FD">
        <w:t xml:space="preserve"> by </w:t>
      </w:r>
      <w:r w:rsidR="00656591">
        <w:t>selecting</w:t>
      </w:r>
      <w:r w:rsidR="001C38FD">
        <w:t xml:space="preserve"> </w:t>
      </w:r>
      <w:r w:rsidR="00123297">
        <w:t xml:space="preserve">the </w:t>
      </w:r>
      <w:r w:rsidR="001C38FD" w:rsidRPr="001C38FD">
        <w:rPr>
          <w:i/>
        </w:rPr>
        <w:t>Create Walk Up File</w:t>
      </w:r>
      <w:r w:rsidR="001C38FD">
        <w:t xml:space="preserve"> button</w:t>
      </w:r>
      <w:r>
        <w:t xml:space="preserve">.  </w:t>
      </w:r>
      <w:r w:rsidR="007029BC">
        <w:t xml:space="preserve">The walk up file generated has the name </w:t>
      </w:r>
      <w:r w:rsidR="007029BC">
        <w:rPr>
          <w:i/>
        </w:rPr>
        <w:t>projectName_tubeID.csv</w:t>
      </w:r>
      <w:r w:rsidR="007029BC">
        <w:t xml:space="preserve"> or </w:t>
      </w:r>
      <w:r w:rsidR="007029BC">
        <w:rPr>
          <w:i/>
        </w:rPr>
        <w:t>tubeID.csv</w:t>
      </w:r>
      <w:r w:rsidR="007029BC">
        <w:t xml:space="preserve"> if the tube does not have a project ID.  </w:t>
      </w:r>
      <w:r>
        <w:t xml:space="preserve">Similar to an EZPASS, a walk up sequencing sheet is created by looking at the contents, in particular MIDs and </w:t>
      </w:r>
      <w:r w:rsidR="001C38FD">
        <w:t>samples, which</w:t>
      </w:r>
      <w:r>
        <w:t xml:space="preserve"> have been transferred into a tube.  A walk up sequencing sheet is a “</w:t>
      </w:r>
      <w:proofErr w:type="spellStart"/>
      <w:r>
        <w:t>csv</w:t>
      </w:r>
      <w:proofErr w:type="spellEnd"/>
      <w:r>
        <w:t xml:space="preserve">” (comma separated value) file with three columns: </w:t>
      </w:r>
      <w:proofErr w:type="spellStart"/>
      <w:r w:rsidR="000876C1">
        <w:t>SampleName</w:t>
      </w:r>
      <w:proofErr w:type="spellEnd"/>
      <w:r w:rsidR="000876C1">
        <w:t xml:space="preserve">, IndexBarcode1 and IndexBarcode2.  </w:t>
      </w:r>
      <w:proofErr w:type="spellStart"/>
      <w:r w:rsidR="000876C1">
        <w:t>SampleName</w:t>
      </w:r>
      <w:proofErr w:type="spellEnd"/>
      <w:r w:rsidR="000876C1">
        <w:t xml:space="preserve"> is based on the collaborator sample name; IndexBarcode1 contains the P5 barcode sequence; IndexBarcode2 the P7 barcode sequence.  The </w:t>
      </w:r>
      <w:proofErr w:type="spellStart"/>
      <w:r w:rsidR="000876C1">
        <w:t>SampleName</w:t>
      </w:r>
      <w:proofErr w:type="spellEnd"/>
      <w:r w:rsidR="000876C1">
        <w:t xml:space="preserve"> is created by first replacing any non-alphanumeric characters</w:t>
      </w:r>
      <w:r w:rsidR="001C38FD">
        <w:t xml:space="preserve"> in the collaborator sample name</w:t>
      </w:r>
      <w:r w:rsidR="000876C1">
        <w:t xml:space="preserve">, except </w:t>
      </w:r>
      <w:r w:rsidR="001C38FD">
        <w:t>underscore (</w:t>
      </w:r>
      <w:r w:rsidR="000876C1">
        <w:t>“_”</w:t>
      </w:r>
      <w:r w:rsidR="004D59F8">
        <w:t>) and dash (“-”</w:t>
      </w:r>
      <w:r w:rsidR="001C38FD">
        <w:t xml:space="preserve">), with an underscore.  </w:t>
      </w:r>
      <w:r w:rsidR="00BF28BD">
        <w:t xml:space="preserve">Following the collaborator sample name, if an antibody </w:t>
      </w:r>
      <w:r w:rsidR="004D59F8">
        <w:t>is</w:t>
      </w:r>
      <w:r w:rsidR="00BF28BD">
        <w:t xml:space="preserv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68A0B274" w14:textId="0C657EC0" w:rsidR="00FE4C46" w:rsidRPr="00FE4C46" w:rsidRDefault="00FE4C46" w:rsidP="00A96CBE">
      <w:pPr>
        <w:spacing w:before="0" w:after="0"/>
        <w:rPr>
          <w:rFonts w:ascii="Courier" w:hAnsi="Courier"/>
          <w:sz w:val="18"/>
          <w:szCs w:val="18"/>
        </w:rPr>
      </w:pPr>
      <w:r w:rsidRPr="00FE4C46">
        <w:rPr>
          <w:rFonts w:ascii="Courier" w:hAnsi="Courier"/>
          <w:sz w:val="18"/>
          <w:szCs w:val="18"/>
        </w:rPr>
        <w:t>SampleName</w:t>
      </w:r>
      <w:proofErr w:type="gramStart"/>
      <w:r w:rsidRPr="00FE4C46">
        <w:rPr>
          <w:rFonts w:ascii="Courier" w:hAnsi="Courier"/>
          <w:sz w:val="18"/>
          <w:szCs w:val="18"/>
        </w:rPr>
        <w:t>,IndexBarcode1,IndexBarcode2</w:t>
      </w:r>
      <w:proofErr w:type="gramEnd"/>
    </w:p>
    <w:p w14:paraId="77EAF928" w14:textId="4FA6C527" w:rsidR="00FE4C46" w:rsidRPr="00FE4C46" w:rsidRDefault="00FE4C46" w:rsidP="00A96CBE">
      <w:pPr>
        <w:spacing w:before="0" w:after="0"/>
        <w:rPr>
          <w:rFonts w:ascii="Courier" w:hAnsi="Courier"/>
          <w:sz w:val="18"/>
          <w:szCs w:val="18"/>
        </w:rPr>
      </w:pPr>
      <w:r w:rsidRPr="00FE4C46">
        <w:rPr>
          <w:rFonts w:ascii="Courier" w:hAnsi="Courier"/>
          <w:sz w:val="18"/>
          <w:szCs w:val="18"/>
        </w:rPr>
        <w:t>MSM79H52_H09</w:t>
      </w:r>
      <w:proofErr w:type="gramStart"/>
      <w:r w:rsidRPr="00FE4C46">
        <w:rPr>
          <w:rFonts w:ascii="Courier" w:hAnsi="Courier"/>
          <w:sz w:val="18"/>
          <w:szCs w:val="18"/>
        </w:rPr>
        <w:t>,TCTCTCCG,CCTAAGAC</w:t>
      </w:r>
      <w:proofErr w:type="gramEnd"/>
    </w:p>
    <w:p w14:paraId="2CBC521C" w14:textId="5B2CBAD4" w:rsidR="00FE4C46" w:rsidRPr="00FE4C46" w:rsidRDefault="00FE4C46" w:rsidP="00A96CBE">
      <w:pPr>
        <w:spacing w:before="0" w:after="0"/>
        <w:rPr>
          <w:rFonts w:ascii="Courier" w:hAnsi="Courier"/>
          <w:sz w:val="18"/>
          <w:szCs w:val="18"/>
        </w:rPr>
      </w:pPr>
      <w:r w:rsidRPr="00FE4C46">
        <w:rPr>
          <w:rFonts w:ascii="Courier" w:hAnsi="Courier"/>
          <w:sz w:val="18"/>
          <w:szCs w:val="18"/>
        </w:rPr>
        <w:t>HSM7J4JT_G12</w:t>
      </w:r>
      <w:proofErr w:type="gramStart"/>
      <w:r w:rsidRPr="00FE4C46">
        <w:rPr>
          <w:rFonts w:ascii="Courier" w:hAnsi="Courier"/>
          <w:sz w:val="18"/>
          <w:szCs w:val="18"/>
        </w:rPr>
        <w:t>,CGTCTAAT,TCGACGTC</w:t>
      </w:r>
      <w:proofErr w:type="gramEnd"/>
    </w:p>
    <w:p w14:paraId="4BE63FDC" w14:textId="7E26F21F" w:rsidR="00FE4C46" w:rsidRPr="00FE4C46" w:rsidRDefault="00FE4C46" w:rsidP="00A96CBE">
      <w:pPr>
        <w:spacing w:before="0" w:after="0"/>
        <w:rPr>
          <w:rFonts w:ascii="Courier" w:hAnsi="Courier"/>
          <w:sz w:val="18"/>
          <w:szCs w:val="18"/>
        </w:rPr>
      </w:pPr>
      <w:r w:rsidRPr="00FE4C46">
        <w:rPr>
          <w:rFonts w:ascii="Courier" w:hAnsi="Courier"/>
          <w:sz w:val="18"/>
          <w:szCs w:val="18"/>
        </w:rPr>
        <w:t>CSM67U9R_E10</w:t>
      </w:r>
      <w:proofErr w:type="gramStart"/>
      <w:r w:rsidRPr="00FE4C46">
        <w:rPr>
          <w:rFonts w:ascii="Courier" w:hAnsi="Courier"/>
          <w:sz w:val="18"/>
          <w:szCs w:val="18"/>
        </w:rPr>
        <w:t>,AAGGAGTA,CGATCAGT</w:t>
      </w:r>
      <w:proofErr w:type="gramEnd"/>
    </w:p>
    <w:p w14:paraId="5E084409" w14:textId="67527BDC" w:rsidR="00FE4C46" w:rsidRPr="00FE4C46" w:rsidRDefault="00FE4C46" w:rsidP="00A96CBE">
      <w:pPr>
        <w:spacing w:before="0" w:after="0"/>
        <w:rPr>
          <w:rFonts w:ascii="Courier" w:hAnsi="Courier"/>
          <w:sz w:val="18"/>
          <w:szCs w:val="18"/>
        </w:rPr>
      </w:pPr>
      <w:r w:rsidRPr="00FE4C46">
        <w:rPr>
          <w:rFonts w:ascii="Courier" w:hAnsi="Courier"/>
          <w:sz w:val="18"/>
          <w:szCs w:val="18"/>
        </w:rPr>
        <w:t>CSM79HG7_D05</w:t>
      </w:r>
      <w:proofErr w:type="gramStart"/>
      <w:r w:rsidRPr="00FE4C46">
        <w:rPr>
          <w:rFonts w:ascii="Courier" w:hAnsi="Courier"/>
          <w:sz w:val="18"/>
          <w:szCs w:val="18"/>
        </w:rPr>
        <w:t>,ACTGCATA,TACGCTGC</w:t>
      </w:r>
      <w:proofErr w:type="gramEnd"/>
    </w:p>
    <w:p w14:paraId="37237BD5" w14:textId="133555B1" w:rsidR="00FE4C46" w:rsidRPr="00FE4C46" w:rsidRDefault="00FE4C46" w:rsidP="00A96CBE">
      <w:pPr>
        <w:spacing w:before="0" w:after="0"/>
        <w:rPr>
          <w:rFonts w:ascii="Courier" w:hAnsi="Courier"/>
          <w:sz w:val="18"/>
          <w:szCs w:val="18"/>
        </w:rPr>
      </w:pPr>
      <w:r w:rsidRPr="00FE4C46">
        <w:rPr>
          <w:rFonts w:ascii="Courier" w:hAnsi="Courier"/>
          <w:sz w:val="18"/>
          <w:szCs w:val="18"/>
        </w:rPr>
        <w:t>PSM6XBVY_B04</w:t>
      </w:r>
      <w:proofErr w:type="gramStart"/>
      <w:r w:rsidRPr="00FE4C46">
        <w:rPr>
          <w:rFonts w:ascii="Courier" w:hAnsi="Courier"/>
          <w:sz w:val="18"/>
          <w:szCs w:val="18"/>
        </w:rPr>
        <w:t>,TATCCTCT,CGGAGCCT</w:t>
      </w:r>
      <w:proofErr w:type="gramEnd"/>
    </w:p>
    <w:p w14:paraId="62668CD3" w14:textId="2E7D880E" w:rsidR="00FE4C46" w:rsidRPr="00FE4C46" w:rsidRDefault="00FE4C46" w:rsidP="00A96CBE">
      <w:pPr>
        <w:spacing w:before="0" w:after="0"/>
        <w:rPr>
          <w:rFonts w:ascii="Courier" w:hAnsi="Courier"/>
          <w:sz w:val="18"/>
          <w:szCs w:val="18"/>
        </w:rPr>
      </w:pPr>
      <w:r w:rsidRPr="00FE4C46">
        <w:rPr>
          <w:rFonts w:ascii="Courier" w:hAnsi="Courier"/>
          <w:sz w:val="18"/>
          <w:szCs w:val="18"/>
        </w:rPr>
        <w:t>HSM67VDR_F07</w:t>
      </w:r>
      <w:proofErr w:type="gramStart"/>
      <w:r w:rsidRPr="00FE4C46">
        <w:rPr>
          <w:rFonts w:ascii="Courier" w:hAnsi="Courier"/>
          <w:sz w:val="18"/>
          <w:szCs w:val="18"/>
        </w:rPr>
        <w:t>,CTAAGCCT,TAGCGCTC</w:t>
      </w:r>
      <w:proofErr w:type="gramEnd"/>
    </w:p>
    <w:p w14:paraId="00253561" w14:textId="4CAA7FDB" w:rsidR="00FE4C46" w:rsidRPr="00FE4C46" w:rsidRDefault="00FE4C46" w:rsidP="00A96CBE">
      <w:pPr>
        <w:spacing w:before="0" w:after="0"/>
        <w:rPr>
          <w:rFonts w:ascii="Courier" w:hAnsi="Courier"/>
          <w:sz w:val="18"/>
          <w:szCs w:val="18"/>
        </w:rPr>
      </w:pPr>
      <w:r w:rsidRPr="00FE4C46">
        <w:rPr>
          <w:rFonts w:ascii="Courier" w:hAnsi="Courier"/>
          <w:sz w:val="18"/>
          <w:szCs w:val="18"/>
        </w:rPr>
        <w:t>CSM79HPQ_A08</w:t>
      </w:r>
      <w:proofErr w:type="gramStart"/>
      <w:r w:rsidRPr="00FE4C46">
        <w:rPr>
          <w:rFonts w:ascii="Courier" w:hAnsi="Courier"/>
          <w:sz w:val="18"/>
          <w:szCs w:val="18"/>
        </w:rPr>
        <w:t>,CTCTCTAT,ACTGAGCG</w:t>
      </w:r>
      <w:proofErr w:type="gramEnd"/>
    </w:p>
    <w:p w14:paraId="5E6E4A7C" w14:textId="7999F370" w:rsidR="000876C1" w:rsidRPr="00FE4C46" w:rsidRDefault="00FE4C46" w:rsidP="00A96CBE">
      <w:pPr>
        <w:spacing w:before="0" w:after="0"/>
        <w:rPr>
          <w:rFonts w:ascii="Courier" w:hAnsi="Courier"/>
          <w:sz w:val="18"/>
          <w:szCs w:val="18"/>
        </w:rPr>
      </w:pPr>
      <w:r w:rsidRPr="00FE4C46">
        <w:rPr>
          <w:rFonts w:ascii="Courier" w:hAnsi="Courier"/>
          <w:sz w:val="18"/>
          <w:szCs w:val="18"/>
        </w:rPr>
        <w:t>CSM79HJE_E08</w:t>
      </w:r>
      <w:proofErr w:type="gramStart"/>
      <w:r w:rsidRPr="00FE4C46">
        <w:rPr>
          <w:rFonts w:ascii="Courier" w:hAnsi="Courier"/>
          <w:sz w:val="18"/>
          <w:szCs w:val="18"/>
        </w:rPr>
        <w:t>,AAGGAGTA,ACTGAGCG</w:t>
      </w:r>
      <w:proofErr w:type="gramEnd"/>
    </w:p>
    <w:p w14:paraId="32A07289" w14:textId="5C4F1A24" w:rsidR="000876C1" w:rsidRDefault="000876C1" w:rsidP="00F45775">
      <w:pPr>
        <w:pStyle w:val="Caption"/>
      </w:pPr>
      <w:r>
        <w:t xml:space="preserve">     </w:t>
      </w:r>
      <w:r w:rsidR="00FE4C46">
        <w:t xml:space="preserve">        </w:t>
      </w:r>
      <w:r>
        <w:t>Walk Up Sequencing Sheet</w:t>
      </w:r>
    </w:p>
    <w:p w14:paraId="4F14F3D9" w14:textId="71DBBDDF" w:rsidR="008922BC" w:rsidRDefault="00FB1286" w:rsidP="00FB1286">
      <w:pPr>
        <w:pStyle w:val="Heading2"/>
      </w:pPr>
      <w:bookmarkStart w:id="43" w:name="_Toc327716348"/>
      <w:r>
        <w:t>Robot Instructions</w:t>
      </w:r>
      <w:bookmarkEnd w:id="43"/>
    </w:p>
    <w:p w14:paraId="3B927022" w14:textId="2F044C07" w:rsidR="008922BC" w:rsidRPr="00656591" w:rsidRDefault="00656591" w:rsidP="008922BC">
      <w:r>
        <w:t xml:space="preserve">Instructions, to create a plate of antibodies, </w:t>
      </w:r>
      <w:r w:rsidR="00F75998">
        <w:t>are</w:t>
      </w:r>
      <w:r>
        <w:t xml:space="preserve"> </w:t>
      </w:r>
      <w:r w:rsidR="0045481E">
        <w:t>created and downloaded</w:t>
      </w:r>
      <w:r>
        <w:t xml:space="preserve"> by selecting the </w:t>
      </w:r>
      <w:r w:rsidRPr="00656591">
        <w:rPr>
          <w:i/>
        </w:rPr>
        <w:t>Create Antibody Plate</w:t>
      </w:r>
      <w:r>
        <w:t xml:space="preserve"> button in a rack display </w:t>
      </w:r>
      <w:r w:rsidR="00A35CAE">
        <w:t>with</w:t>
      </w:r>
      <w:r>
        <w:t xml:space="preserve"> </w:t>
      </w:r>
      <w:r w:rsidRPr="00656591">
        <w:rPr>
          <w:i/>
        </w:rPr>
        <w:t>Initial Content</w:t>
      </w:r>
      <w:r>
        <w:t xml:space="preserve"> set to </w:t>
      </w:r>
      <w:r w:rsidRPr="00656591">
        <w:rPr>
          <w:i/>
        </w:rPr>
        <w:t>Antibodies</w:t>
      </w:r>
      <w:r>
        <w:t>.</w:t>
      </w:r>
      <w:r w:rsidR="00001C58">
        <w:t xml:space="preserve">  Instructions are generated to transfer antibodies from the tubes in the source rack to the proper locations in the destination plate.  When</w:t>
      </w:r>
      <w:r>
        <w:t xml:space="preserve"> </w:t>
      </w:r>
      <w:r w:rsidRPr="00656591">
        <w:rPr>
          <w:i/>
        </w:rPr>
        <w:t>Create Antibody Plate</w:t>
      </w:r>
      <w:r>
        <w:t xml:space="preserve"> is clicked </w:t>
      </w:r>
      <w:r w:rsidR="00001C58">
        <w:t>in a rack’s display</w:t>
      </w:r>
      <w:r w:rsidR="004A3679">
        <w:t xml:space="preserve">, </w:t>
      </w:r>
      <w:r>
        <w:t>the following page is shown:</w:t>
      </w:r>
    </w:p>
    <w:p w14:paraId="5A5C386B" w14:textId="0DFDA946" w:rsidR="008922BC" w:rsidRDefault="008922BC" w:rsidP="008922BC">
      <w:r>
        <w:rPr>
          <w:noProof/>
        </w:rPr>
        <w:lastRenderedPageBreak/>
        <w:drawing>
          <wp:inline distT="0" distB="0" distL="0" distR="0" wp14:anchorId="5753AB55" wp14:editId="7BF26706">
            <wp:extent cx="2057400" cy="357337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02 at 3.23.58 PM.png"/>
                    <pic:cNvPicPr/>
                  </pic:nvPicPr>
                  <pic:blipFill>
                    <a:blip r:embed="rId34">
                      <a:extLst>
                        <a:ext uri="{28A0092B-C50C-407E-A947-70E740481C1C}">
                          <a14:useLocalDpi xmlns:a14="http://schemas.microsoft.com/office/drawing/2010/main" val="0"/>
                        </a:ext>
                      </a:extLst>
                    </a:blip>
                    <a:stretch>
                      <a:fillRect/>
                    </a:stretch>
                  </pic:blipFill>
                  <pic:spPr>
                    <a:xfrm>
                      <a:off x="0" y="0"/>
                      <a:ext cx="2058520" cy="3575324"/>
                    </a:xfrm>
                    <a:prstGeom prst="rect">
                      <a:avLst/>
                    </a:prstGeom>
                  </pic:spPr>
                </pic:pic>
              </a:graphicData>
            </a:graphic>
          </wp:inline>
        </w:drawing>
      </w:r>
    </w:p>
    <w:p w14:paraId="50D4D5B6" w14:textId="1DE0E2D7" w:rsidR="00656591" w:rsidRDefault="00656591" w:rsidP="00656591">
      <w:pPr>
        <w:pStyle w:val="Caption"/>
      </w:pPr>
      <w:r>
        <w:t xml:space="preserve">     </w:t>
      </w:r>
      <w:r w:rsidR="00502A0C">
        <w:t xml:space="preserve">      </w:t>
      </w:r>
      <w:r>
        <w:t>Creating Robot Instructions</w:t>
      </w:r>
    </w:p>
    <w:p w14:paraId="6C0C9D6A" w14:textId="5A46D270" w:rsidR="00E86893" w:rsidRPr="00E86893" w:rsidRDefault="00E86893" w:rsidP="00E86893">
      <w:r w:rsidRPr="00E86893">
        <w:rPr>
          <w:i/>
        </w:rPr>
        <w:t>Antibody source rack ID</w:t>
      </w:r>
      <w:r>
        <w:t xml:space="preserve"> is the ID </w:t>
      </w:r>
      <w:r w:rsidR="00A96CBE">
        <w:t>of the displayed rack</w:t>
      </w:r>
      <w:r>
        <w:t xml:space="preserve"> </w:t>
      </w:r>
      <w:r w:rsidR="00A96CBE">
        <w:t xml:space="preserve">where </w:t>
      </w:r>
      <w:r w:rsidRPr="00E86893">
        <w:rPr>
          <w:i/>
        </w:rPr>
        <w:t>Create Antibody Plate</w:t>
      </w:r>
      <w:r>
        <w:t xml:space="preserve"> was selected.  This rack must contain one tube for each antibody in the set of antibodies associated with the BSP samples.  For example, if there are 24 samples and 8 are associated with antibody H3K9me3, 8 with H3K4me3 and 8 with H3K27ac then there must be one tube in the antibody source rack </w:t>
      </w:r>
      <w:r w:rsidR="00E43912">
        <w:t>containing antibody</w:t>
      </w:r>
      <w:r>
        <w:t xml:space="preserve"> H3K9me3, </w:t>
      </w:r>
      <w:r w:rsidR="00E43912">
        <w:t>one containing</w:t>
      </w:r>
      <w:r>
        <w:t xml:space="preserve"> H</w:t>
      </w:r>
      <w:r w:rsidR="00A35CAE">
        <w:t>3K4me3 and one containing H3</w:t>
      </w:r>
      <w:r w:rsidR="00E43912">
        <w:t>K27ac.</w:t>
      </w:r>
    </w:p>
    <w:p w14:paraId="7EF39B34" w14:textId="7406BF70" w:rsidR="00E86893" w:rsidRDefault="004F1498" w:rsidP="004F1498">
      <w:r>
        <w:rPr>
          <w:i/>
        </w:rPr>
        <w:t>Sample container ID</w:t>
      </w:r>
      <w:r>
        <w:t xml:space="preserve"> </w:t>
      </w:r>
      <w:r w:rsidR="00A96CBE">
        <w:t>is</w:t>
      </w:r>
      <w:r>
        <w:t xml:space="preserve"> set to the ID for the container that contains the BSP samples.  This is </w:t>
      </w:r>
      <w:r w:rsidR="0045481E">
        <w:t>often</w:t>
      </w:r>
      <w:r>
        <w:t xml:space="preserve"> the BSP rack, but can be any container that has had samp</w:t>
      </w:r>
      <w:r w:rsidR="00E43912">
        <w:t>les transferred to it, directly</w:t>
      </w:r>
      <w:r>
        <w:t xml:space="preserve"> or indirec</w:t>
      </w:r>
      <w:r w:rsidR="00E86893">
        <w:t>tly, from a BSP rack.</w:t>
      </w:r>
      <w:r w:rsidR="00E43912">
        <w:t xml:space="preserve">  Each BS</w:t>
      </w:r>
      <w:r w:rsidR="0045481E">
        <w:t>P sample must have a</w:t>
      </w:r>
      <w:r w:rsidR="00E43912">
        <w:t xml:space="preserve"> related antibody in the BSP </w:t>
      </w:r>
      <w:r w:rsidR="00A96CBE">
        <w:t>plate</w:t>
      </w:r>
      <w:r w:rsidR="00E43912">
        <w:t xml:space="preserve"> </w:t>
      </w:r>
      <w:r w:rsidR="00A96CBE">
        <w:t>map</w:t>
      </w:r>
      <w:r w:rsidR="00E43912">
        <w:t xml:space="preserve"> associated with the project.</w:t>
      </w:r>
    </w:p>
    <w:p w14:paraId="3CC9294F" w14:textId="71FA89DF" w:rsidR="004F1498" w:rsidRDefault="00E86893" w:rsidP="004F1498">
      <w:r w:rsidRPr="0045481E">
        <w:rPr>
          <w:i/>
        </w:rPr>
        <w:t>Antibody destination plate ID</w:t>
      </w:r>
      <w:r w:rsidR="004F1498">
        <w:t xml:space="preserve"> </w:t>
      </w:r>
      <w:r w:rsidR="00A96CBE">
        <w:t>is</w:t>
      </w:r>
      <w:r>
        <w:t xml:space="preserve"> set to the ID of the destination plate </w:t>
      </w:r>
      <w:r w:rsidR="0045481E">
        <w:t>being</w:t>
      </w:r>
      <w:r>
        <w:t xml:space="preserve"> </w:t>
      </w:r>
      <w:r w:rsidR="00E43912">
        <w:t xml:space="preserve">created </w:t>
      </w:r>
      <w:r w:rsidR="0045481E">
        <w:t xml:space="preserve">to </w:t>
      </w:r>
      <w:r w:rsidR="00001C58">
        <w:t>contain</w:t>
      </w:r>
      <w:r w:rsidR="0045481E">
        <w:t xml:space="preserve"> </w:t>
      </w:r>
      <w:r w:rsidR="00E43912">
        <w:t xml:space="preserve">antibodies </w:t>
      </w:r>
      <w:r w:rsidR="00001C58">
        <w:t>for the</w:t>
      </w:r>
      <w:r w:rsidR="00E43912">
        <w:t xml:space="preserve"> samples.  Well locations of antibodies in the plate are set</w:t>
      </w:r>
      <w:r>
        <w:t xml:space="preserve"> </w:t>
      </w:r>
      <w:r w:rsidR="00E43912">
        <w:t xml:space="preserve">to properly match the sample placement in the sample container.  For example if the sample in location A01 in the sample container is </w:t>
      </w:r>
      <w:r w:rsidR="00001C58">
        <w:t xml:space="preserve">associated with </w:t>
      </w:r>
      <w:r w:rsidR="00E43912">
        <w:t>antibody H3K4me3 then the gener</w:t>
      </w:r>
      <w:r w:rsidR="00001C58">
        <w:t>ated robot instructions contain</w:t>
      </w:r>
      <w:r w:rsidR="00E43912">
        <w:t xml:space="preserve"> a directive to do a transfer from a tube containing H3K4me3 to the location A01 on the destination plate.</w:t>
      </w:r>
    </w:p>
    <w:p w14:paraId="0BF1CE10" w14:textId="2FB9D6D5" w:rsidR="00A35CAE" w:rsidRDefault="00A35CAE" w:rsidP="004F1498">
      <w:r>
        <w:t>The destination plate need not be registered before the robot instructions are generated.  If the plate is not registered it will automatically be registered with a description “Antibody plate generated for sample &lt;</w:t>
      </w:r>
      <w:proofErr w:type="spellStart"/>
      <w:r>
        <w:t>componentType</w:t>
      </w:r>
      <w:proofErr w:type="spellEnd"/>
      <w:r>
        <w:t>&gt; &lt;ID&gt;” where &lt;</w:t>
      </w:r>
      <w:proofErr w:type="spellStart"/>
      <w:r>
        <w:t>componentType</w:t>
      </w:r>
      <w:proofErr w:type="spellEnd"/>
      <w:r>
        <w:t xml:space="preserve">&gt; is the type of the destination plate (e.g., rack or plate) and &lt;ID&gt; is the </w:t>
      </w:r>
      <w:r w:rsidRPr="00001C58">
        <w:rPr>
          <w:i/>
        </w:rPr>
        <w:t>Antibody destination plate ID</w:t>
      </w:r>
      <w:r>
        <w:t xml:space="preserve">.  The destination plate’s project is set to be the same as the sample </w:t>
      </w:r>
      <w:proofErr w:type="gramStart"/>
      <w:r>
        <w:t>container’s</w:t>
      </w:r>
      <w:proofErr w:type="gramEnd"/>
      <w:r>
        <w:t>.</w:t>
      </w:r>
    </w:p>
    <w:p w14:paraId="777EAE79" w14:textId="45297C55" w:rsidR="0045481E" w:rsidRDefault="0045481E" w:rsidP="004F1498">
      <w:r w:rsidRPr="0045481E">
        <w:rPr>
          <w:i/>
        </w:rPr>
        <w:t>Output filename</w:t>
      </w:r>
      <w:r>
        <w:t xml:space="preserve"> is the name given to the file generated with the robot instructions.  By default this name is set to the source rack ID followed by “_</w:t>
      </w:r>
      <w:proofErr w:type="spellStart"/>
      <w:r>
        <w:t>toABPlate</w:t>
      </w:r>
      <w:proofErr w:type="spellEnd"/>
      <w:r>
        <w:t xml:space="preserve">”.  The file generated is a </w:t>
      </w:r>
      <w:proofErr w:type="spellStart"/>
      <w:r>
        <w:t>csv</w:t>
      </w:r>
      <w:proofErr w:type="spellEnd"/>
      <w:r>
        <w:t xml:space="preserve"> </w:t>
      </w:r>
      <w:r>
        <w:lastRenderedPageBreak/>
        <w:t>(comma separated value</w:t>
      </w:r>
      <w:r w:rsidR="00A35CAE">
        <w:t>s</w:t>
      </w:r>
      <w:r>
        <w:t>) file given the extension “</w:t>
      </w:r>
      <w:proofErr w:type="gramStart"/>
      <w:r>
        <w:t>.</w:t>
      </w:r>
      <w:proofErr w:type="spellStart"/>
      <w:r>
        <w:t>csv</w:t>
      </w:r>
      <w:proofErr w:type="spellEnd"/>
      <w:proofErr w:type="gramEnd"/>
      <w:r>
        <w:t>”.  An example of a generated file follows:</w:t>
      </w:r>
    </w:p>
    <w:p w14:paraId="4536F4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 xml:space="preserve">AB </w:t>
      </w:r>
      <w:proofErr w:type="spellStart"/>
      <w:r w:rsidRPr="00E254EA">
        <w:rPr>
          <w:rFonts w:ascii="Courier" w:hAnsi="Courier"/>
          <w:sz w:val="18"/>
          <w:szCs w:val="18"/>
        </w:rPr>
        <w:t>Name</w:t>
      </w:r>
      <w:proofErr w:type="gramStart"/>
      <w:r w:rsidRPr="00E254EA">
        <w:rPr>
          <w:rFonts w:ascii="Courier" w:hAnsi="Courier"/>
          <w:sz w:val="18"/>
          <w:szCs w:val="18"/>
        </w:rPr>
        <w:t>,Volume,Source</w:t>
      </w:r>
      <w:proofErr w:type="spellEnd"/>
      <w:proofErr w:type="gramEnd"/>
      <w:r w:rsidRPr="00E254EA">
        <w:rPr>
          <w:rFonts w:ascii="Courier" w:hAnsi="Courier"/>
          <w:sz w:val="18"/>
          <w:szCs w:val="18"/>
        </w:rPr>
        <w:t xml:space="preserve"> AB Well </w:t>
      </w:r>
      <w:proofErr w:type="spellStart"/>
      <w:r w:rsidRPr="00E254EA">
        <w:rPr>
          <w:rFonts w:ascii="Courier" w:hAnsi="Courier"/>
          <w:sz w:val="18"/>
          <w:szCs w:val="18"/>
        </w:rPr>
        <w:t>Location,Destination</w:t>
      </w:r>
      <w:proofErr w:type="spellEnd"/>
      <w:r w:rsidRPr="00E254EA">
        <w:rPr>
          <w:rFonts w:ascii="Courier" w:hAnsi="Courier"/>
          <w:sz w:val="18"/>
          <w:szCs w:val="18"/>
        </w:rPr>
        <w:t xml:space="preserve"> Working Plate Well Location</w:t>
      </w:r>
    </w:p>
    <w:p w14:paraId="6851FA3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,1,A3,A11</w:t>
      </w:r>
      <w:proofErr w:type="gramEnd"/>
    </w:p>
    <w:p w14:paraId="2BF8835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,1,A3,A10</w:t>
      </w:r>
      <w:proofErr w:type="gramEnd"/>
    </w:p>
    <w:p w14:paraId="77D29FE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,1,A4,B1</w:t>
      </w:r>
      <w:proofErr w:type="gramEnd"/>
    </w:p>
    <w:p w14:paraId="664C5254"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,1,A1,A4</w:t>
      </w:r>
      <w:proofErr w:type="gramEnd"/>
    </w:p>
    <w:p w14:paraId="18FF4765"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,1,A6,B12</w:t>
      </w:r>
      <w:proofErr w:type="gramEnd"/>
    </w:p>
    <w:p w14:paraId="1462B03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,1,A5,B5</w:t>
      </w:r>
      <w:proofErr w:type="gramEnd"/>
    </w:p>
    <w:p w14:paraId="290F864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,5,A2,A5</w:t>
      </w:r>
      <w:proofErr w:type="gramEnd"/>
    </w:p>
    <w:p w14:paraId="539FFAA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,1,A6,B9</w:t>
      </w:r>
      <w:proofErr w:type="gramEnd"/>
    </w:p>
    <w:p w14:paraId="3B5FF2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,1,A3,A12</w:t>
      </w:r>
      <w:proofErr w:type="gramEnd"/>
    </w:p>
    <w:p w14:paraId="6ADB48F8"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,1,A4,B2</w:t>
      </w:r>
      <w:proofErr w:type="gramEnd"/>
    </w:p>
    <w:p w14:paraId="798B460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,1,A5,B6</w:t>
      </w:r>
      <w:proofErr w:type="gramEnd"/>
    </w:p>
    <w:p w14:paraId="6F099490"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,1,A1,A1</w:t>
      </w:r>
      <w:proofErr w:type="gramEnd"/>
    </w:p>
    <w:p w14:paraId="5D95506C"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,5,A2,A8</w:t>
      </w:r>
      <w:proofErr w:type="gramEnd"/>
    </w:p>
    <w:p w14:paraId="443B1FA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,5,A2,A6</w:t>
      </w:r>
      <w:proofErr w:type="gramEnd"/>
    </w:p>
    <w:p w14:paraId="2B3AB43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,1,A1,A2</w:t>
      </w:r>
      <w:proofErr w:type="gramEnd"/>
    </w:p>
    <w:p w14:paraId="061FAA2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,1,A4,B3</w:t>
      </w:r>
      <w:proofErr w:type="gramEnd"/>
    </w:p>
    <w:p w14:paraId="07D022D2"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w:t>
      </w:r>
      <w:proofErr w:type="gramStart"/>
      <w:r w:rsidRPr="00E254EA">
        <w:rPr>
          <w:rFonts w:ascii="Courier" w:hAnsi="Courier"/>
          <w:sz w:val="18"/>
          <w:szCs w:val="18"/>
        </w:rPr>
        <w:t>,1,A6,B10</w:t>
      </w:r>
      <w:proofErr w:type="gramEnd"/>
    </w:p>
    <w:p w14:paraId="56D474AE"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,1,A5,B8</w:t>
      </w:r>
      <w:proofErr w:type="gramEnd"/>
    </w:p>
    <w:p w14:paraId="2F8D1F5D"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H3K27me3</w:t>
      </w:r>
      <w:proofErr w:type="gramStart"/>
      <w:r w:rsidRPr="00E254EA">
        <w:rPr>
          <w:rFonts w:ascii="Courier" w:hAnsi="Courier"/>
          <w:sz w:val="18"/>
          <w:szCs w:val="18"/>
        </w:rPr>
        <w:t>,1,A4,B4</w:t>
      </w:r>
      <w:proofErr w:type="gramEnd"/>
    </w:p>
    <w:p w14:paraId="53F8F8B1"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Brd4</w:t>
      </w:r>
      <w:proofErr w:type="gramStart"/>
      <w:r w:rsidRPr="00E254EA">
        <w:rPr>
          <w:rFonts w:ascii="Courier" w:hAnsi="Courier"/>
          <w:sz w:val="18"/>
          <w:szCs w:val="18"/>
        </w:rPr>
        <w:t>,5,A2,A7</w:t>
      </w:r>
      <w:proofErr w:type="gramEnd"/>
    </w:p>
    <w:p w14:paraId="11698A33"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H3K4me3</w:t>
      </w:r>
      <w:proofErr w:type="gramStart"/>
      <w:r w:rsidRPr="00E254EA">
        <w:rPr>
          <w:rFonts w:ascii="Courier" w:hAnsi="Courier"/>
          <w:sz w:val="18"/>
          <w:szCs w:val="18"/>
        </w:rPr>
        <w:t>,1,A5,B7</w:t>
      </w:r>
      <w:proofErr w:type="gramEnd"/>
    </w:p>
    <w:p w14:paraId="18E78F96"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H3K9me3</w:t>
      </w:r>
      <w:proofErr w:type="gramStart"/>
      <w:r w:rsidRPr="00E254EA">
        <w:rPr>
          <w:rFonts w:ascii="Courier" w:hAnsi="Courier"/>
          <w:sz w:val="18"/>
          <w:szCs w:val="18"/>
        </w:rPr>
        <w:t>,1,A3,A9</w:t>
      </w:r>
      <w:proofErr w:type="gramEnd"/>
    </w:p>
    <w:p w14:paraId="067C24CB" w14:textId="77777777" w:rsidR="00E254EA" w:rsidRPr="00E254EA" w:rsidRDefault="00E254EA" w:rsidP="00A96CBE">
      <w:pPr>
        <w:spacing w:before="0" w:after="0"/>
        <w:rPr>
          <w:rFonts w:ascii="Courier" w:hAnsi="Courier"/>
          <w:sz w:val="18"/>
          <w:szCs w:val="18"/>
        </w:rPr>
      </w:pPr>
      <w:r w:rsidRPr="00E254EA">
        <w:rPr>
          <w:rFonts w:ascii="Courier" w:hAnsi="Courier"/>
          <w:sz w:val="18"/>
          <w:szCs w:val="18"/>
        </w:rPr>
        <w:t>RNAPolII</w:t>
      </w:r>
      <w:proofErr w:type="gramStart"/>
      <w:r w:rsidRPr="00E254EA">
        <w:rPr>
          <w:rFonts w:ascii="Courier" w:hAnsi="Courier"/>
          <w:sz w:val="18"/>
          <w:szCs w:val="18"/>
        </w:rPr>
        <w:t>,1,A1,A3</w:t>
      </w:r>
      <w:proofErr w:type="gramEnd"/>
    </w:p>
    <w:p w14:paraId="639C352B" w14:textId="77777777" w:rsidR="00E254EA" w:rsidRPr="00E254EA" w:rsidRDefault="00E254EA" w:rsidP="00A96CBE">
      <w:pPr>
        <w:spacing w:before="0" w:after="0"/>
        <w:rPr>
          <w:sz w:val="18"/>
          <w:szCs w:val="18"/>
        </w:rPr>
      </w:pPr>
      <w:r w:rsidRPr="00E254EA">
        <w:rPr>
          <w:rFonts w:ascii="Courier" w:hAnsi="Courier"/>
          <w:sz w:val="18"/>
          <w:szCs w:val="18"/>
        </w:rPr>
        <w:t>H3</w:t>
      </w:r>
      <w:proofErr w:type="gramStart"/>
      <w:r w:rsidRPr="00E254EA">
        <w:rPr>
          <w:rFonts w:ascii="Courier" w:hAnsi="Courier"/>
          <w:sz w:val="18"/>
          <w:szCs w:val="18"/>
        </w:rPr>
        <w:t>,1,A6,B11</w:t>
      </w:r>
      <w:proofErr w:type="gramEnd"/>
    </w:p>
    <w:p w14:paraId="1D90797B" w14:textId="170EF1FC" w:rsidR="008922BC" w:rsidRDefault="00E254EA" w:rsidP="00E254EA">
      <w:pPr>
        <w:pStyle w:val="Caption"/>
      </w:pPr>
      <w:r>
        <w:t xml:space="preserve">              </w:t>
      </w:r>
      <w:r w:rsidR="00A96CBE">
        <w:t xml:space="preserve">                              </w:t>
      </w:r>
      <w:r w:rsidR="008922BC">
        <w:t>Generated Robot Instructions to Create an Antibody Plate</w:t>
      </w:r>
    </w:p>
    <w:p w14:paraId="03833F35" w14:textId="5E5795AC" w:rsidR="0045481E" w:rsidRDefault="002C76AD" w:rsidP="0045481E">
      <w:r w:rsidRPr="002C76AD">
        <w:rPr>
          <w:i/>
        </w:rPr>
        <w:t>Continue on non-fatal errors</w:t>
      </w:r>
      <w:r>
        <w:t xml:space="preserve"> is chosen if errors, such as </w:t>
      </w:r>
      <w:r w:rsidR="005F7975">
        <w:t>there not being an antibody associated with a sample in the BSP sample sheet, are to be treated as non-fatal.  By default this option is not chosen and any errors found will be treated as fatal and abort the creation of the robot instructions.</w:t>
      </w:r>
    </w:p>
    <w:p w14:paraId="650F4273" w14:textId="6D6AA16F" w:rsidR="00001C58" w:rsidRDefault="00001C58" w:rsidP="0045481E">
      <w:r>
        <w:t xml:space="preserve">In addition to </w:t>
      </w:r>
      <w:r w:rsidR="00F07B95">
        <w:t>creating</w:t>
      </w:r>
      <w:r>
        <w:t xml:space="preserve"> the </w:t>
      </w:r>
      <w:r w:rsidR="00F07B95">
        <w:t xml:space="preserve">instruction </w:t>
      </w:r>
      <w:r>
        <w:t>file</w:t>
      </w:r>
      <w:r w:rsidR="00F07B95">
        <w:t>,</w:t>
      </w:r>
      <w:r>
        <w:t xml:space="preserve"> </w:t>
      </w:r>
      <w:r w:rsidR="00F07B95" w:rsidRPr="00F07B95">
        <w:rPr>
          <w:i/>
        </w:rPr>
        <w:t>Download Robot Instructions</w:t>
      </w:r>
      <w:r w:rsidR="00F07B95">
        <w:t xml:space="preserve"> automatically generates </w:t>
      </w:r>
      <w:r>
        <w:t xml:space="preserve">a number of transfers.  Specifically, for each antibody tube used, a transfer from </w:t>
      </w:r>
      <w:r w:rsidR="00F07B95">
        <w:t>the</w:t>
      </w:r>
      <w:r>
        <w:t xml:space="preserve"> tube to the plate wells receiving the antibody is </w:t>
      </w:r>
      <w:r w:rsidR="00F07B95">
        <w:t>created</w:t>
      </w:r>
      <w:r>
        <w:t>.</w:t>
      </w:r>
    </w:p>
    <w:p w14:paraId="328CD6DD" w14:textId="77777777" w:rsidR="00B3093C" w:rsidRDefault="00CB08D2">
      <w:pPr>
        <w:pStyle w:val="Heading1"/>
      </w:pPr>
      <w:bookmarkStart w:id="44" w:name="_Toc296686958"/>
      <w:bookmarkStart w:id="45" w:name="_Toc327716349"/>
      <w:bookmarkEnd w:id="44"/>
      <w:r>
        <w:t>Search</w:t>
      </w:r>
      <w:bookmarkEnd w:id="45"/>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76DAF3DA">
            <wp:extent cx="3555778" cy="4457700"/>
            <wp:effectExtent l="0" t="0" r="63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5"/>
                    <a:srcRect t="9047"/>
                    <a:stretch/>
                  </pic:blipFill>
                  <pic:spPr bwMode="auto">
                    <a:xfrm>
                      <a:off x="0" y="0"/>
                      <a:ext cx="3556102" cy="4458106"/>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24224E0" w:rsidR="00B3093C" w:rsidRDefault="00CB08D2">
      <w:pPr>
        <w:pStyle w:val="Caption"/>
      </w:pPr>
      <w:r>
        <w:t xml:space="preserve">                                  </w:t>
      </w:r>
      <w:r w:rsidR="00A96CBE">
        <w:t xml:space="preserve">                       </w:t>
      </w:r>
      <w:r>
        <w:t>Search</w:t>
      </w:r>
    </w:p>
    <w:p w14:paraId="7112BAC2" w14:textId="78CBB164" w:rsidR="00B3093C" w:rsidRDefault="00CB08D2">
      <w:r>
        <w:t xml:space="preserve">Each criteria specified, with the exception of </w:t>
      </w:r>
      <w:r>
        <w:rPr>
          <w:i/>
        </w:rPr>
        <w:t>Include transfer components</w:t>
      </w:r>
      <w:proofErr w:type="gramStart"/>
      <w:r>
        <w:rPr>
          <w:i/>
        </w:rPr>
        <w:t>?</w:t>
      </w:r>
      <w:r>
        <w:t>,</w:t>
      </w:r>
      <w:proofErr w:type="gramEnd"/>
      <w:r>
        <w:t xml:space="preserve"> narrows the selection criteria.  If no </w:t>
      </w:r>
      <w:r w:rsidR="00F07B95">
        <w:t>criterion 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w:t>
      </w:r>
      <w:proofErr w:type="gramStart"/>
      <w:r>
        <w:t>is</w:t>
      </w:r>
      <w:proofErr w:type="gramEnd"/>
      <w:r>
        <w:t xml:space="preserve">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649694D8"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 xml:space="preserve">y </w:t>
      </w:r>
      <w:r w:rsidR="00F07B95">
        <w:t>selecting</w:t>
      </w:r>
      <w:r w:rsidR="00A55C92">
        <w:t xml:space="preserve">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1C18A26A" w:rsidR="00765B40" w:rsidRDefault="009F102D" w:rsidP="003E641D">
      <w:pPr>
        <w:pStyle w:val="Heading1"/>
      </w:pPr>
      <w:bookmarkStart w:id="46" w:name="_Toc327716350"/>
      <w:r>
        <w:t>A Very Brief Technical O</w:t>
      </w:r>
      <w:r w:rsidR="00B84D7D">
        <w:t>verview</w:t>
      </w:r>
      <w:bookmarkEnd w:id="46"/>
    </w:p>
    <w:p w14:paraId="792C5930" w14:textId="46C34EAB" w:rsidR="00B84D7D" w:rsidRDefault="003E641D" w:rsidP="003E641D">
      <w:r>
        <w:t xml:space="preserve">At a high level </w:t>
      </w:r>
      <w:r w:rsidR="005E4007">
        <w:t>Tracker</w:t>
      </w:r>
      <w:r>
        <w:t xml:space="preserve"> is very simple.  It consists of components, initial contents and a D</w:t>
      </w:r>
      <w:r w:rsidR="005B5714">
        <w:t xml:space="preserve">AG (directed </w:t>
      </w:r>
      <w:proofErr w:type="spellStart"/>
      <w:r w:rsidR="005B5714">
        <w:t>acyclical</w:t>
      </w:r>
      <w:proofErr w:type="spellEnd"/>
      <w:r w:rsidR="005B5714">
        <w:t xml:space="preserve">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w:t>
      </w:r>
      <w:proofErr w:type="spellStart"/>
      <w:r w:rsidR="00B84D7D">
        <w:t>acyclical</w:t>
      </w:r>
      <w:proofErr w:type="spellEnd"/>
      <w:r w:rsidR="00B84D7D">
        <w:t xml:space="preserve">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4C61CB4D" w14:textId="77777777" w:rsidR="007D064A" w:rsidRDefault="007D064A">
      <w:pPr>
        <w:suppressAutoHyphens w:val="0"/>
        <w:spacing w:before="0" w:after="0"/>
        <w:rPr>
          <w:rFonts w:asciiTheme="majorHAnsi" w:eastAsiaTheme="majorEastAsia" w:hAnsiTheme="majorHAnsi" w:cstheme="majorBidi"/>
          <w:b/>
          <w:bCs/>
          <w:color w:val="2C6F95" w:themeColor="accent1" w:themeShade="B5"/>
          <w:sz w:val="32"/>
          <w:szCs w:val="32"/>
        </w:rPr>
      </w:pPr>
      <w:r>
        <w:br w:type="page"/>
      </w:r>
    </w:p>
    <w:p w14:paraId="78738430" w14:textId="36A0A835" w:rsidR="00F45775" w:rsidRDefault="009F102D" w:rsidP="009F102D">
      <w:pPr>
        <w:pStyle w:val="Heading1"/>
      </w:pPr>
      <w:bookmarkStart w:id="47" w:name="_Toc327716351"/>
      <w:r>
        <w:lastRenderedPageBreak/>
        <w:t>Example Workflow</w:t>
      </w:r>
      <w:bookmarkEnd w:id="47"/>
    </w:p>
    <w:p w14:paraId="3EF4254E" w14:textId="04679D64" w:rsidR="009F102D" w:rsidRDefault="009F102D" w:rsidP="003E641D">
      <w:r>
        <w:t xml:space="preserve">Following is a simplified </w:t>
      </w:r>
      <w:r w:rsidR="00A96CBE">
        <w:t>workflow</w:t>
      </w:r>
      <w:r w:rsidR="008367F3">
        <w:t xml:space="preserve"> to create a </w:t>
      </w:r>
      <w:proofErr w:type="spellStart"/>
      <w:r w:rsidR="008367F3">
        <w:t>ChI</w:t>
      </w:r>
      <w:r>
        <w:t>P-Seq</w:t>
      </w:r>
      <w:proofErr w:type="spellEnd"/>
      <w:r>
        <w:t xml:space="preserve"> sequencing tube.</w:t>
      </w:r>
    </w:p>
    <w:p w14:paraId="1437F967" w14:textId="42678F94" w:rsidR="009F102D" w:rsidRDefault="009F102D" w:rsidP="009F102D">
      <w:pPr>
        <w:pStyle w:val="Heading2"/>
      </w:pPr>
      <w:bookmarkStart w:id="48" w:name="_Toc327716352"/>
      <w:r>
        <w:t xml:space="preserve">Creation of </w:t>
      </w:r>
      <w:proofErr w:type="spellStart"/>
      <w:r>
        <w:t>Jira</w:t>
      </w:r>
      <w:proofErr w:type="spellEnd"/>
      <w:r>
        <w:t xml:space="preserve"> Data</w:t>
      </w:r>
      <w:bookmarkEnd w:id="48"/>
    </w:p>
    <w:p w14:paraId="5949927F" w14:textId="1FED6398" w:rsidR="003F60B5" w:rsidRDefault="001A1E4C" w:rsidP="008367F3">
      <w:r>
        <w:t xml:space="preserve">The first step in this example is entering the BSP sample information.  This is not done in </w:t>
      </w:r>
      <w:r w:rsidR="005E4007">
        <w:t>Tracker</w:t>
      </w:r>
      <w:r>
        <w:t xml:space="preserve">.  Instead the information is </w:t>
      </w:r>
      <w:r w:rsidR="00592A6F">
        <w:t xml:space="preserve">entered by </w:t>
      </w:r>
      <w:r w:rsidR="001F4F50">
        <w:t>a</w:t>
      </w:r>
      <w:r w:rsidR="00592A6F">
        <w:t xml:space="preserve"> product manager as a </w:t>
      </w:r>
      <w:proofErr w:type="spellStart"/>
      <w:r w:rsidR="00592A6F">
        <w:t>platemap</w:t>
      </w:r>
      <w:proofErr w:type="spellEnd"/>
      <w:r w:rsidR="00592A6F">
        <w:t xml:space="preserve"> attachment to a</w:t>
      </w:r>
      <w:r w:rsidR="00BB6C0E">
        <w:t xml:space="preserve"> </w:t>
      </w:r>
      <w:proofErr w:type="spellStart"/>
      <w:r w:rsidR="00BE6B91">
        <w:t>Jira</w:t>
      </w:r>
      <w:proofErr w:type="spellEnd"/>
      <w:r w:rsidR="00BE6B91">
        <w:t xml:space="preserve"> </w:t>
      </w:r>
      <w:proofErr w:type="spellStart"/>
      <w:r w:rsidR="00584F4F">
        <w:t>labset</w:t>
      </w:r>
      <w:proofErr w:type="spellEnd"/>
      <w:r w:rsidR="00584F4F">
        <w:t xml:space="preserve"> issue</w:t>
      </w:r>
      <w:r w:rsidR="00592A6F">
        <w:t xml:space="preserve"> associated with the BSP samples</w:t>
      </w:r>
      <w:r w:rsidR="00584F4F">
        <w:t xml:space="preserve">.  </w:t>
      </w:r>
      <w:r w:rsidR="003F60B5">
        <w:t xml:space="preserve">The </w:t>
      </w:r>
      <w:proofErr w:type="spellStart"/>
      <w:r w:rsidR="003F60B5">
        <w:t>platemap</w:t>
      </w:r>
      <w:proofErr w:type="spellEnd"/>
      <w:r w:rsidR="003F60B5">
        <w:t xml:space="preserve"> is </w:t>
      </w:r>
      <w:r w:rsidR="00025112">
        <w:t xml:space="preserve">an excel spreadsheet, with one row per sample, </w:t>
      </w:r>
      <w:r w:rsidR="003F60B5">
        <w:t>created via a query to the BSP database</w:t>
      </w:r>
      <w:r w:rsidR="00025112">
        <w:t>.  It must</w:t>
      </w:r>
      <w:r w:rsidR="003F60B5">
        <w:t xml:space="preserve"> include the </w:t>
      </w:r>
      <w:r w:rsidR="00025112">
        <w:t xml:space="preserve">following </w:t>
      </w:r>
      <w:r w:rsidR="003F60B5">
        <w:t>column</w:t>
      </w:r>
      <w:r w:rsidR="00025112">
        <w:t xml:space="preserve"> headings, with values set for each sample except where designated as optional:</w:t>
      </w:r>
    </w:p>
    <w:tbl>
      <w:tblPr>
        <w:tblStyle w:val="TableGrid"/>
        <w:tblW w:w="0" w:type="auto"/>
        <w:tblBorders>
          <w:insideH w:val="none" w:sz="0" w:space="0" w:color="auto"/>
        </w:tblBorders>
        <w:tblLook w:val="04A0" w:firstRow="1" w:lastRow="0" w:firstColumn="1" w:lastColumn="0" w:noHBand="0" w:noVBand="1"/>
      </w:tblPr>
      <w:tblGrid>
        <w:gridCol w:w="3888"/>
        <w:gridCol w:w="5688"/>
      </w:tblGrid>
      <w:tr w:rsidR="008518EE" w:rsidRPr="006159FB" w14:paraId="0216FA42" w14:textId="77777777" w:rsidTr="008518EE">
        <w:trPr>
          <w:tblHeader/>
        </w:trPr>
        <w:tc>
          <w:tcPr>
            <w:tcW w:w="3888" w:type="dxa"/>
            <w:tcBorders>
              <w:top w:val="single" w:sz="4" w:space="0" w:color="auto"/>
              <w:bottom w:val="nil"/>
              <w:right w:val="nil"/>
            </w:tcBorders>
          </w:tcPr>
          <w:p w14:paraId="76BED7B7" w14:textId="468B75AA" w:rsidR="006159FB" w:rsidRPr="006159FB" w:rsidRDefault="006159FB" w:rsidP="008518EE">
            <w:pPr>
              <w:pBdr>
                <w:bottom w:val="single" w:sz="4" w:space="0" w:color="auto"/>
                <w:bar w:val="single" w:sz="4" w:color="auto"/>
              </w:pBdr>
              <w:contextualSpacing/>
            </w:pPr>
            <w:r>
              <w:t>Column Title</w:t>
            </w:r>
          </w:p>
        </w:tc>
        <w:tc>
          <w:tcPr>
            <w:tcW w:w="5688" w:type="dxa"/>
            <w:tcBorders>
              <w:top w:val="single" w:sz="4" w:space="0" w:color="auto"/>
              <w:left w:val="nil"/>
              <w:bottom w:val="nil"/>
            </w:tcBorders>
          </w:tcPr>
          <w:p w14:paraId="1266855D" w14:textId="6F2DE3BB" w:rsidR="006159FB" w:rsidRPr="006159FB" w:rsidRDefault="006159FB" w:rsidP="008518EE">
            <w:pPr>
              <w:pBdr>
                <w:top w:val="single" w:sz="4" w:space="0" w:color="auto"/>
                <w:bottom w:val="single" w:sz="4" w:space="0" w:color="auto"/>
                <w:bar w:val="single" w:sz="4" w:color="auto"/>
              </w:pBdr>
              <w:contextualSpacing/>
            </w:pPr>
            <w:r>
              <w:t>Description</w:t>
            </w:r>
          </w:p>
        </w:tc>
      </w:tr>
      <w:tr w:rsidR="008518EE" w:rsidRPr="006159FB" w14:paraId="3BEF2DE8" w14:textId="77777777" w:rsidTr="008518EE">
        <w:tc>
          <w:tcPr>
            <w:tcW w:w="3888" w:type="dxa"/>
            <w:tcBorders>
              <w:top w:val="nil"/>
              <w:bottom w:val="nil"/>
              <w:right w:val="nil"/>
            </w:tcBorders>
          </w:tcPr>
          <w:p w14:paraId="3212020D" w14:textId="77777777" w:rsidR="006159FB" w:rsidRPr="006159FB" w:rsidRDefault="006159FB" w:rsidP="008518EE">
            <w:pPr>
              <w:pBdr>
                <w:bottom w:val="dotted" w:sz="2" w:space="0" w:color="auto"/>
              </w:pBdr>
              <w:contextualSpacing/>
            </w:pPr>
            <w:r w:rsidRPr="006159FB">
              <w:t>Container</w:t>
            </w:r>
          </w:p>
        </w:tc>
        <w:tc>
          <w:tcPr>
            <w:tcW w:w="5688" w:type="dxa"/>
            <w:tcBorders>
              <w:top w:val="nil"/>
              <w:left w:val="nil"/>
              <w:bottom w:val="nil"/>
            </w:tcBorders>
          </w:tcPr>
          <w:p w14:paraId="77E58A15" w14:textId="77777777" w:rsidR="006159FB" w:rsidRPr="006159FB" w:rsidRDefault="006159FB" w:rsidP="008518EE">
            <w:pPr>
              <w:pBdr>
                <w:bottom w:val="dotted" w:sz="2" w:space="0" w:color="auto"/>
              </w:pBdr>
              <w:contextualSpacing/>
            </w:pPr>
            <w:proofErr w:type="gramStart"/>
            <w:r w:rsidRPr="006159FB">
              <w:t>rack</w:t>
            </w:r>
            <w:proofErr w:type="gramEnd"/>
            <w:r w:rsidRPr="006159FB">
              <w:t xml:space="preserve"> barcode</w:t>
            </w:r>
          </w:p>
        </w:tc>
      </w:tr>
      <w:tr w:rsidR="008518EE" w:rsidRPr="006159FB" w14:paraId="1BA90E7F" w14:textId="77777777" w:rsidTr="008518EE">
        <w:tc>
          <w:tcPr>
            <w:tcW w:w="3888" w:type="dxa"/>
            <w:tcBorders>
              <w:top w:val="nil"/>
              <w:bottom w:val="nil"/>
              <w:right w:val="nil"/>
            </w:tcBorders>
          </w:tcPr>
          <w:p w14:paraId="61C0F4DF" w14:textId="77777777" w:rsidR="006159FB" w:rsidRPr="006159FB" w:rsidRDefault="006159FB" w:rsidP="008518EE">
            <w:pPr>
              <w:pBdr>
                <w:bottom w:val="dotted" w:sz="2" w:space="0" w:color="auto"/>
              </w:pBdr>
              <w:contextualSpacing/>
            </w:pPr>
            <w:r w:rsidRPr="006159FB">
              <w:t>Manufacturer Tube Barcode</w:t>
            </w:r>
          </w:p>
        </w:tc>
        <w:tc>
          <w:tcPr>
            <w:tcW w:w="5688" w:type="dxa"/>
            <w:tcBorders>
              <w:top w:val="nil"/>
              <w:left w:val="nil"/>
              <w:bottom w:val="nil"/>
            </w:tcBorders>
          </w:tcPr>
          <w:p w14:paraId="427EF5D0" w14:textId="77777777" w:rsidR="006159FB" w:rsidRPr="006159FB" w:rsidRDefault="006159FB" w:rsidP="008518EE">
            <w:pPr>
              <w:pBdr>
                <w:bottom w:val="dotted" w:sz="2" w:space="0" w:color="auto"/>
              </w:pBdr>
              <w:contextualSpacing/>
            </w:pPr>
            <w:proofErr w:type="gramStart"/>
            <w:r w:rsidRPr="006159FB">
              <w:t>sample</w:t>
            </w:r>
            <w:proofErr w:type="gramEnd"/>
            <w:r w:rsidRPr="006159FB">
              <w:t xml:space="preserve"> tube barcode</w:t>
            </w:r>
          </w:p>
        </w:tc>
      </w:tr>
      <w:tr w:rsidR="008518EE" w:rsidRPr="006159FB" w14:paraId="6C91A982" w14:textId="77777777" w:rsidTr="008518EE">
        <w:tc>
          <w:tcPr>
            <w:tcW w:w="3888" w:type="dxa"/>
            <w:tcBorders>
              <w:top w:val="nil"/>
              <w:bottom w:val="nil"/>
              <w:right w:val="nil"/>
            </w:tcBorders>
          </w:tcPr>
          <w:p w14:paraId="3F9DE11F" w14:textId="77777777" w:rsidR="006159FB" w:rsidRPr="006159FB" w:rsidRDefault="006159FB" w:rsidP="008518EE">
            <w:pPr>
              <w:pBdr>
                <w:bottom w:val="dotted" w:sz="2" w:space="0" w:color="auto"/>
              </w:pBdr>
              <w:contextualSpacing/>
            </w:pPr>
            <w:r w:rsidRPr="006159FB">
              <w:t>Position</w:t>
            </w:r>
          </w:p>
        </w:tc>
        <w:tc>
          <w:tcPr>
            <w:tcW w:w="5688" w:type="dxa"/>
            <w:tcBorders>
              <w:top w:val="nil"/>
              <w:left w:val="nil"/>
              <w:bottom w:val="nil"/>
            </w:tcBorders>
          </w:tcPr>
          <w:p w14:paraId="26D24AF0" w14:textId="77777777" w:rsidR="006159FB" w:rsidRPr="006159FB" w:rsidRDefault="006159FB" w:rsidP="008518EE">
            <w:pPr>
              <w:pBdr>
                <w:bottom w:val="dotted" w:sz="2" w:space="0" w:color="auto"/>
              </w:pBdr>
              <w:contextualSpacing/>
            </w:pPr>
            <w:proofErr w:type="gramStart"/>
            <w:r w:rsidRPr="006159FB">
              <w:t>sample</w:t>
            </w:r>
            <w:proofErr w:type="gramEnd"/>
            <w:r w:rsidRPr="006159FB">
              <w:t xml:space="preserve"> tube position in rack</w:t>
            </w:r>
          </w:p>
        </w:tc>
      </w:tr>
      <w:tr w:rsidR="008518EE" w:rsidRPr="006159FB" w14:paraId="08CF48DC" w14:textId="77777777" w:rsidTr="008518EE">
        <w:tc>
          <w:tcPr>
            <w:tcW w:w="3888" w:type="dxa"/>
            <w:tcBorders>
              <w:top w:val="nil"/>
              <w:bottom w:val="nil"/>
              <w:right w:val="nil"/>
            </w:tcBorders>
          </w:tcPr>
          <w:p w14:paraId="2B20D5A4" w14:textId="77777777" w:rsidR="006159FB" w:rsidRPr="006159FB" w:rsidRDefault="006159FB" w:rsidP="008518EE">
            <w:pPr>
              <w:pBdr>
                <w:bottom w:val="dotted" w:sz="2" w:space="0" w:color="auto"/>
              </w:pBdr>
              <w:contextualSpacing/>
            </w:pPr>
            <w:r w:rsidRPr="006159FB">
              <w:t>Sample ID</w:t>
            </w:r>
          </w:p>
        </w:tc>
        <w:tc>
          <w:tcPr>
            <w:tcW w:w="5688" w:type="dxa"/>
            <w:tcBorders>
              <w:top w:val="nil"/>
              <w:left w:val="nil"/>
              <w:bottom w:val="nil"/>
            </w:tcBorders>
          </w:tcPr>
          <w:p w14:paraId="25B0C055" w14:textId="77777777" w:rsidR="006159FB" w:rsidRPr="006159FB" w:rsidRDefault="006159FB" w:rsidP="008518EE">
            <w:pPr>
              <w:pBdr>
                <w:bottom w:val="dotted" w:sz="2" w:space="0" w:color="auto"/>
              </w:pBdr>
              <w:contextualSpacing/>
            </w:pPr>
            <w:r w:rsidRPr="006159FB">
              <w:t>BSP sample ID</w:t>
            </w:r>
          </w:p>
        </w:tc>
      </w:tr>
      <w:tr w:rsidR="008518EE" w:rsidRPr="006159FB" w14:paraId="357BB7AF" w14:textId="77777777" w:rsidTr="008518EE">
        <w:tc>
          <w:tcPr>
            <w:tcW w:w="3888" w:type="dxa"/>
            <w:tcBorders>
              <w:top w:val="nil"/>
              <w:bottom w:val="nil"/>
              <w:right w:val="nil"/>
            </w:tcBorders>
          </w:tcPr>
          <w:p w14:paraId="132ADA72" w14:textId="77777777" w:rsidR="006159FB" w:rsidRPr="006159FB" w:rsidRDefault="006159FB" w:rsidP="008518EE">
            <w:pPr>
              <w:pBdr>
                <w:bottom w:val="dotted" w:sz="2" w:space="0" w:color="auto"/>
              </w:pBdr>
              <w:contextualSpacing/>
            </w:pPr>
            <w:r w:rsidRPr="006159FB">
              <w:t>Stock Sample</w:t>
            </w:r>
          </w:p>
        </w:tc>
        <w:tc>
          <w:tcPr>
            <w:tcW w:w="5688" w:type="dxa"/>
            <w:tcBorders>
              <w:top w:val="nil"/>
              <w:left w:val="nil"/>
              <w:bottom w:val="nil"/>
            </w:tcBorders>
          </w:tcPr>
          <w:p w14:paraId="6E0AF591" w14:textId="77777777" w:rsidR="006159FB" w:rsidRPr="006159FB" w:rsidRDefault="006159FB" w:rsidP="008518EE">
            <w:pPr>
              <w:pBdr>
                <w:bottom w:val="dotted" w:sz="2" w:space="0" w:color="auto"/>
              </w:pBdr>
              <w:contextualSpacing/>
            </w:pPr>
            <w:r w:rsidRPr="006159FB">
              <w:t>BSP stock sample ID (optional)</w:t>
            </w:r>
          </w:p>
        </w:tc>
      </w:tr>
      <w:tr w:rsidR="008518EE" w:rsidRPr="006159FB" w14:paraId="28678D88" w14:textId="77777777" w:rsidTr="008518EE">
        <w:tc>
          <w:tcPr>
            <w:tcW w:w="3888" w:type="dxa"/>
            <w:tcBorders>
              <w:top w:val="nil"/>
              <w:bottom w:val="nil"/>
              <w:right w:val="nil"/>
            </w:tcBorders>
          </w:tcPr>
          <w:p w14:paraId="66427FBA" w14:textId="77777777" w:rsidR="006159FB" w:rsidRPr="006159FB" w:rsidRDefault="006159FB" w:rsidP="008518EE">
            <w:pPr>
              <w:pBdr>
                <w:bottom w:val="dotted" w:sz="2" w:space="0" w:color="auto"/>
              </w:pBdr>
              <w:contextualSpacing/>
            </w:pPr>
            <w:r w:rsidRPr="006159FB">
              <w:t>Collaborator Participant ID</w:t>
            </w:r>
          </w:p>
        </w:tc>
        <w:tc>
          <w:tcPr>
            <w:tcW w:w="5688" w:type="dxa"/>
            <w:tcBorders>
              <w:top w:val="nil"/>
              <w:left w:val="nil"/>
              <w:bottom w:val="nil"/>
            </w:tcBorders>
          </w:tcPr>
          <w:p w14:paraId="202AE388" w14:textId="77777777" w:rsidR="006159FB" w:rsidRPr="006159FB" w:rsidRDefault="006159FB" w:rsidP="008518EE">
            <w:pPr>
              <w:pBdr>
                <w:bottom w:val="dotted" w:sz="2" w:space="0" w:color="auto"/>
              </w:pBdr>
              <w:contextualSpacing/>
            </w:pPr>
            <w:proofErr w:type="gramStart"/>
            <w:r w:rsidRPr="006159FB">
              <w:t>collaborator’s</w:t>
            </w:r>
            <w:proofErr w:type="gramEnd"/>
            <w:r w:rsidRPr="006159FB">
              <w:t xml:space="preserve"> ID for sample source (optional)</w:t>
            </w:r>
          </w:p>
        </w:tc>
      </w:tr>
      <w:tr w:rsidR="008518EE" w:rsidRPr="006159FB" w14:paraId="31506B7A" w14:textId="77777777" w:rsidTr="008518EE">
        <w:tc>
          <w:tcPr>
            <w:tcW w:w="3888" w:type="dxa"/>
            <w:tcBorders>
              <w:top w:val="nil"/>
              <w:bottom w:val="nil"/>
              <w:right w:val="nil"/>
            </w:tcBorders>
          </w:tcPr>
          <w:p w14:paraId="27AD6BEE" w14:textId="77777777" w:rsidR="006159FB" w:rsidRPr="006159FB" w:rsidRDefault="006159FB" w:rsidP="008518EE">
            <w:pPr>
              <w:pBdr>
                <w:bottom w:val="dotted" w:sz="2" w:space="0" w:color="auto"/>
              </w:pBdr>
              <w:contextualSpacing/>
            </w:pPr>
            <w:r w:rsidRPr="006159FB">
              <w:t>Collaborator Sample ID</w:t>
            </w:r>
          </w:p>
        </w:tc>
        <w:tc>
          <w:tcPr>
            <w:tcW w:w="5688" w:type="dxa"/>
            <w:tcBorders>
              <w:top w:val="nil"/>
              <w:left w:val="nil"/>
              <w:bottom w:val="nil"/>
            </w:tcBorders>
          </w:tcPr>
          <w:p w14:paraId="431254EA" w14:textId="77777777" w:rsidR="006159FB" w:rsidRPr="006159FB" w:rsidRDefault="006159FB" w:rsidP="008518EE">
            <w:pPr>
              <w:pBdr>
                <w:bottom w:val="dotted" w:sz="2" w:space="0" w:color="auto"/>
              </w:pBdr>
              <w:contextualSpacing/>
            </w:pPr>
            <w:proofErr w:type="gramStart"/>
            <w:r w:rsidRPr="006159FB">
              <w:t>collaborator’s</w:t>
            </w:r>
            <w:proofErr w:type="gramEnd"/>
            <w:r w:rsidRPr="006159FB">
              <w:t xml:space="preserve"> sample ID (optional)</w:t>
            </w:r>
          </w:p>
        </w:tc>
      </w:tr>
      <w:tr w:rsidR="008518EE" w:rsidRPr="006159FB" w14:paraId="17C9D4B7" w14:textId="77777777" w:rsidTr="008518EE">
        <w:tc>
          <w:tcPr>
            <w:tcW w:w="3888" w:type="dxa"/>
            <w:tcBorders>
              <w:top w:val="nil"/>
              <w:bottom w:val="nil"/>
              <w:right w:val="nil"/>
            </w:tcBorders>
          </w:tcPr>
          <w:p w14:paraId="7537F252" w14:textId="77777777" w:rsidR="006159FB" w:rsidRPr="006159FB" w:rsidRDefault="006159FB" w:rsidP="008518EE">
            <w:pPr>
              <w:pBdr>
                <w:bottom w:val="dotted" w:sz="2" w:space="0" w:color="auto"/>
              </w:pBdr>
              <w:contextualSpacing/>
            </w:pPr>
            <w:r w:rsidRPr="006159FB">
              <w:t>GSSR Barcode</w:t>
            </w:r>
          </w:p>
        </w:tc>
        <w:tc>
          <w:tcPr>
            <w:tcW w:w="5688" w:type="dxa"/>
            <w:tcBorders>
              <w:top w:val="nil"/>
              <w:left w:val="nil"/>
              <w:bottom w:val="nil"/>
            </w:tcBorders>
          </w:tcPr>
          <w:p w14:paraId="7E582D2B" w14:textId="77777777" w:rsidR="006159FB" w:rsidRPr="006159FB" w:rsidRDefault="006159FB" w:rsidP="008518EE">
            <w:pPr>
              <w:pBdr>
                <w:bottom w:val="dotted" w:sz="2" w:space="0" w:color="auto"/>
              </w:pBdr>
              <w:contextualSpacing/>
            </w:pPr>
            <w:r w:rsidRPr="006159FB">
              <w:t>GSSR ID (optional)</w:t>
            </w:r>
          </w:p>
        </w:tc>
      </w:tr>
      <w:tr w:rsidR="008518EE" w14:paraId="251BCE61" w14:textId="77777777" w:rsidTr="008518EE">
        <w:tc>
          <w:tcPr>
            <w:tcW w:w="3888" w:type="dxa"/>
            <w:tcBorders>
              <w:top w:val="nil"/>
              <w:bottom w:val="single" w:sz="4" w:space="0" w:color="auto"/>
              <w:right w:val="nil"/>
            </w:tcBorders>
          </w:tcPr>
          <w:p w14:paraId="34F24154" w14:textId="77777777" w:rsidR="006159FB" w:rsidRPr="006159FB" w:rsidRDefault="006159FB" w:rsidP="008518EE">
            <w:pPr>
              <w:pBdr>
                <w:bottom w:val="dotted" w:sz="2" w:space="0" w:color="auto"/>
              </w:pBdr>
            </w:pPr>
            <w:r w:rsidRPr="006159FB">
              <w:t>Antibody</w:t>
            </w:r>
          </w:p>
        </w:tc>
        <w:tc>
          <w:tcPr>
            <w:tcW w:w="5688" w:type="dxa"/>
            <w:tcBorders>
              <w:top w:val="nil"/>
              <w:left w:val="nil"/>
              <w:bottom w:val="single" w:sz="4" w:space="0" w:color="auto"/>
            </w:tcBorders>
          </w:tcPr>
          <w:p w14:paraId="4CC10CFB" w14:textId="77777777" w:rsidR="006159FB" w:rsidRDefault="006159FB" w:rsidP="008518EE">
            <w:pPr>
              <w:pBdr>
                <w:bottom w:val="dotted" w:sz="2" w:space="0" w:color="auto"/>
              </w:pBdr>
            </w:pPr>
            <w:proofErr w:type="gramStart"/>
            <w:r w:rsidRPr="006159FB">
              <w:t>antibody</w:t>
            </w:r>
            <w:proofErr w:type="gramEnd"/>
            <w:r w:rsidRPr="006159FB">
              <w:t xml:space="preserve"> to be associated with sample (optional)</w:t>
            </w:r>
          </w:p>
        </w:tc>
      </w:tr>
    </w:tbl>
    <w:p w14:paraId="10D45624" w14:textId="6A38854C" w:rsidR="00592A6F" w:rsidRDefault="00592A6F" w:rsidP="008367F3">
      <w:r>
        <w:t xml:space="preserve">Users of </w:t>
      </w:r>
      <w:r w:rsidR="005E4007">
        <w:t>Tracker</w:t>
      </w:r>
      <w:r>
        <w:t xml:space="preserve"> </w:t>
      </w:r>
      <w:r w:rsidR="001F4F50">
        <w:t>just need to</w:t>
      </w:r>
      <w:r>
        <w:t xml:space="preserve"> know the </w:t>
      </w:r>
      <w:proofErr w:type="spellStart"/>
      <w:r>
        <w:t>Jira</w:t>
      </w:r>
      <w:proofErr w:type="spellEnd"/>
      <w:r>
        <w:t xml:space="preserve"> ticket number, referred to as the Project ID</w:t>
      </w:r>
      <w:r w:rsidR="000D26EA">
        <w:t xml:space="preserve"> within Tracker</w:t>
      </w:r>
      <w:r>
        <w:t xml:space="preserve">, </w:t>
      </w:r>
      <w:r w:rsidR="001F4F50">
        <w:t>to start work</w:t>
      </w:r>
      <w:r w:rsidR="000D26EA">
        <w:t>ing</w:t>
      </w:r>
      <w:r w:rsidR="001F4F50">
        <w:t xml:space="preserve"> with a BSP sample rack.</w:t>
      </w:r>
    </w:p>
    <w:p w14:paraId="28CBC5A3" w14:textId="7D8DD3DF" w:rsidR="009F102D" w:rsidRDefault="009F102D" w:rsidP="009F102D">
      <w:pPr>
        <w:pStyle w:val="Heading2"/>
      </w:pPr>
      <w:bookmarkStart w:id="49" w:name="_Toc327716353"/>
      <w:r>
        <w:t>Creation of BSP Rack</w:t>
      </w:r>
      <w:bookmarkEnd w:id="49"/>
    </w:p>
    <w:p w14:paraId="7C61CC74" w14:textId="3D0B3D4E" w:rsidR="00105AFD" w:rsidRDefault="008518EE" w:rsidP="008367F3">
      <w:r>
        <w:t xml:space="preserve">The first step to use the BSP rack in </w:t>
      </w:r>
      <w:r w:rsidR="005E4007">
        <w:t>Tracker</w:t>
      </w:r>
      <w:r>
        <w:t xml:space="preserve"> is registration.  </w:t>
      </w:r>
      <w:r w:rsidR="00592A6F">
        <w:t xml:space="preserve">To register the rack, </w:t>
      </w:r>
      <w:r>
        <w:t xml:space="preserve">put </w:t>
      </w:r>
      <w:r w:rsidR="006C5DDA">
        <w:t>the</w:t>
      </w:r>
      <w:r>
        <w:t xml:space="preserve"> cursor in the </w:t>
      </w:r>
      <w:r w:rsidRPr="008518EE">
        <w:rPr>
          <w:i/>
        </w:rPr>
        <w:t>Register ID</w:t>
      </w:r>
      <w:r>
        <w:t xml:space="preserve"> field on </w:t>
      </w:r>
      <w:r w:rsidR="005E4007">
        <w:t>Tracker</w:t>
      </w:r>
      <w:r>
        <w:t xml:space="preserve">’s home page and </w:t>
      </w:r>
      <w:r w:rsidR="00105AFD">
        <w:t xml:space="preserve">input the rack’s barcode.  Wherever a barcode is entered in </w:t>
      </w:r>
      <w:r w:rsidR="005E4007">
        <w:t>Tracker</w:t>
      </w:r>
      <w:r w:rsidR="00105AFD">
        <w:t xml:space="preserve"> any method of input works but it is assumed that a barcode scanner is used.  </w:t>
      </w:r>
      <w:r w:rsidR="00597B95">
        <w:t>Most</w:t>
      </w:r>
      <w:r w:rsidR="00105AFD">
        <w:t xml:space="preserve"> barcode sca</w:t>
      </w:r>
      <w:r w:rsidR="00597B95">
        <w:t xml:space="preserve">nners will automatically add a return </w:t>
      </w:r>
      <w:r w:rsidR="00105AFD">
        <w:t xml:space="preserve">character (e.g., a carriage return) after the barcode.  </w:t>
      </w:r>
      <w:r w:rsidR="00597B95">
        <w:t xml:space="preserve">If the barcode scanner does not append a return character the return key must be typed to have </w:t>
      </w:r>
      <w:r w:rsidR="005E4007">
        <w:t>Tracker</w:t>
      </w:r>
      <w:r w:rsidR="00597B95">
        <w:t xml:space="preserve"> proceed.</w:t>
      </w:r>
    </w:p>
    <w:p w14:paraId="6CA9F2D2" w14:textId="6A9FE606" w:rsidR="00EA17BD" w:rsidRDefault="002D39FA" w:rsidP="008367F3">
      <w:r>
        <w:rPr>
          <w:noProof/>
        </w:rPr>
        <w:lastRenderedPageBreak/>
        <w:drawing>
          <wp:inline distT="0" distB="0" distL="0" distR="0" wp14:anchorId="134868D9" wp14:editId="271C170F">
            <wp:extent cx="4800600" cy="4650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15.30 AM.png"/>
                    <pic:cNvPicPr/>
                  </pic:nvPicPr>
                  <pic:blipFill>
                    <a:blip r:embed="rId37">
                      <a:extLst>
                        <a:ext uri="{28A0092B-C50C-407E-A947-70E740481C1C}">
                          <a14:useLocalDpi xmlns:a14="http://schemas.microsoft.com/office/drawing/2010/main" val="0"/>
                        </a:ext>
                      </a:extLst>
                    </a:blip>
                    <a:stretch>
                      <a:fillRect/>
                    </a:stretch>
                  </pic:blipFill>
                  <pic:spPr>
                    <a:xfrm>
                      <a:off x="0" y="0"/>
                      <a:ext cx="4801259" cy="4650963"/>
                    </a:xfrm>
                    <a:prstGeom prst="rect">
                      <a:avLst/>
                    </a:prstGeom>
                  </pic:spPr>
                </pic:pic>
              </a:graphicData>
            </a:graphic>
          </wp:inline>
        </w:drawing>
      </w:r>
    </w:p>
    <w:p w14:paraId="0433BCDD" w14:textId="7B37E320" w:rsidR="001F4F50" w:rsidRDefault="00621A73" w:rsidP="00621A73">
      <w:pPr>
        <w:pStyle w:val="Caption"/>
      </w:pPr>
      <w:r>
        <w:t xml:space="preserve">                                         Initial registration of component from home page</w:t>
      </w:r>
    </w:p>
    <w:p w14:paraId="3DCBF77E" w14:textId="60F3C3DD" w:rsidR="00E55B5A" w:rsidRDefault="001F4F50" w:rsidP="008367F3">
      <w:r>
        <w:t xml:space="preserve">After the barcode is entered the next page asks for the </w:t>
      </w:r>
      <w:r w:rsidR="002D39FA" w:rsidRPr="002D39FA">
        <w:rPr>
          <w:i/>
        </w:rPr>
        <w:t>Component Type</w:t>
      </w:r>
      <w:r w:rsidR="002D39FA">
        <w:t xml:space="preserve">.  Select </w:t>
      </w:r>
      <w:r w:rsidR="002D39FA" w:rsidRPr="002D39FA">
        <w:rPr>
          <w:i/>
        </w:rPr>
        <w:t>Rack</w:t>
      </w:r>
      <w:r w:rsidR="002D39FA">
        <w:t xml:space="preserve"> and then </w:t>
      </w:r>
      <w:r w:rsidR="002D39FA" w:rsidRPr="002D39FA">
        <w:rPr>
          <w:i/>
        </w:rPr>
        <w:t>Continue</w:t>
      </w:r>
      <w:r w:rsidR="002D39FA">
        <w:t>.</w:t>
      </w:r>
    </w:p>
    <w:p w14:paraId="000C9EBC" w14:textId="4646F321" w:rsidR="00E55B5A" w:rsidRDefault="00E55B5A" w:rsidP="008367F3">
      <w:r>
        <w:rPr>
          <w:noProof/>
        </w:rPr>
        <w:drawing>
          <wp:inline distT="0" distB="0" distL="0" distR="0" wp14:anchorId="2AEA16E0" wp14:editId="40F15AA2">
            <wp:extent cx="3086100" cy="21565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1.08 PM.png"/>
                    <pic:cNvPicPr/>
                  </pic:nvPicPr>
                  <pic:blipFill>
                    <a:blip r:embed="rId38">
                      <a:extLst>
                        <a:ext uri="{28A0092B-C50C-407E-A947-70E740481C1C}">
                          <a14:useLocalDpi xmlns:a14="http://schemas.microsoft.com/office/drawing/2010/main" val="0"/>
                        </a:ext>
                      </a:extLst>
                    </a:blip>
                    <a:stretch>
                      <a:fillRect/>
                    </a:stretch>
                  </pic:blipFill>
                  <pic:spPr>
                    <a:xfrm>
                      <a:off x="0" y="0"/>
                      <a:ext cx="3087030" cy="2157202"/>
                    </a:xfrm>
                    <a:prstGeom prst="rect">
                      <a:avLst/>
                    </a:prstGeom>
                  </pic:spPr>
                </pic:pic>
              </a:graphicData>
            </a:graphic>
          </wp:inline>
        </w:drawing>
      </w:r>
    </w:p>
    <w:p w14:paraId="61714792" w14:textId="46AC539F" w:rsidR="00E55B5A" w:rsidRDefault="005A400B" w:rsidP="00621A73">
      <w:pPr>
        <w:pStyle w:val="Caption"/>
      </w:pPr>
      <w:r>
        <w:t xml:space="preserve">                   </w:t>
      </w:r>
      <w:r w:rsidR="00621A73">
        <w:t>Selecting component type for registration</w:t>
      </w:r>
    </w:p>
    <w:p w14:paraId="4FE115F8" w14:textId="7CC38E22" w:rsidR="001F4F50" w:rsidRDefault="002D39FA" w:rsidP="008367F3">
      <w:r>
        <w:lastRenderedPageBreak/>
        <w:t xml:space="preserve">Next </w:t>
      </w:r>
      <w:r w:rsidR="001F4F50">
        <w:t xml:space="preserve">the page to enter additional information about the rack is displayed.  </w:t>
      </w:r>
      <w:r w:rsidR="001F4F50" w:rsidRPr="001F4F50">
        <w:rPr>
          <w:i/>
        </w:rPr>
        <w:t>Initial Content</w:t>
      </w:r>
      <w:r w:rsidR="001F4F50">
        <w:t xml:space="preserve"> must be set to </w:t>
      </w:r>
      <w:r w:rsidR="001F4F50" w:rsidRPr="001F4F50">
        <w:rPr>
          <w:i/>
        </w:rPr>
        <w:t>BSP samples</w:t>
      </w:r>
      <w:r w:rsidR="001F4F50">
        <w:t xml:space="preserve"> and the </w:t>
      </w:r>
      <w:r w:rsidR="001F4F50" w:rsidRPr="001F4F50">
        <w:rPr>
          <w:i/>
        </w:rPr>
        <w:t>Project ID</w:t>
      </w:r>
      <w:r w:rsidR="001F4F50">
        <w:t xml:space="preserve"> should be set to the </w:t>
      </w:r>
      <w:proofErr w:type="spellStart"/>
      <w:r w:rsidR="001F4F50">
        <w:t>Jira</w:t>
      </w:r>
      <w:proofErr w:type="spellEnd"/>
      <w:r w:rsidR="001F4F50">
        <w:t xml:space="preserve"> ticket number associated with this rack.</w:t>
      </w:r>
      <w:r>
        <w:t xml:space="preserve">  Optionally a description or tags can be entered to further identify the rack.</w:t>
      </w:r>
    </w:p>
    <w:p w14:paraId="51D39A1C" w14:textId="0ED637BF" w:rsidR="00E55B5A" w:rsidRDefault="00E55B5A" w:rsidP="008367F3">
      <w:r>
        <w:rPr>
          <w:noProof/>
        </w:rPr>
        <w:drawing>
          <wp:inline distT="0" distB="0" distL="0" distR="0" wp14:anchorId="4B254805" wp14:editId="779BDE4B">
            <wp:extent cx="2022566" cy="4127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4.52.19 PM.png"/>
                    <pic:cNvPicPr/>
                  </pic:nvPicPr>
                  <pic:blipFill>
                    <a:blip r:embed="rId39">
                      <a:extLst>
                        <a:ext uri="{28A0092B-C50C-407E-A947-70E740481C1C}">
                          <a14:useLocalDpi xmlns:a14="http://schemas.microsoft.com/office/drawing/2010/main" val="0"/>
                        </a:ext>
                      </a:extLst>
                    </a:blip>
                    <a:stretch>
                      <a:fillRect/>
                    </a:stretch>
                  </pic:blipFill>
                  <pic:spPr>
                    <a:xfrm>
                      <a:off x="0" y="0"/>
                      <a:ext cx="2023381" cy="4129162"/>
                    </a:xfrm>
                    <a:prstGeom prst="rect">
                      <a:avLst/>
                    </a:prstGeom>
                  </pic:spPr>
                </pic:pic>
              </a:graphicData>
            </a:graphic>
          </wp:inline>
        </w:drawing>
      </w:r>
    </w:p>
    <w:p w14:paraId="648BB6B9" w14:textId="2A6F8275" w:rsidR="00E55B5A" w:rsidRDefault="00A96CBE" w:rsidP="005A400B">
      <w:pPr>
        <w:pStyle w:val="Caption"/>
      </w:pPr>
      <w:r>
        <w:t xml:space="preserve">           </w:t>
      </w:r>
      <w:r w:rsidR="005A400B">
        <w:t>Completing rack registration</w:t>
      </w:r>
    </w:p>
    <w:p w14:paraId="763F1BB3" w14:textId="160EBE8C" w:rsidR="002D39FA" w:rsidRDefault="001F4F50" w:rsidP="008367F3">
      <w:r>
        <w:t xml:space="preserve">After </w:t>
      </w:r>
      <w:r w:rsidRPr="001F4F50">
        <w:rPr>
          <w:i/>
        </w:rPr>
        <w:t>Register</w:t>
      </w:r>
      <w:r>
        <w:t xml:space="preserve"> is selected the registration is done and </w:t>
      </w:r>
      <w:r w:rsidR="002D39FA">
        <w:t xml:space="preserve">you are returned to </w:t>
      </w:r>
      <w:r w:rsidR="005E4007">
        <w:t>Tracker</w:t>
      </w:r>
      <w:r w:rsidR="002D39FA">
        <w:t>’s home page, where a status message is displayed at the top.</w:t>
      </w:r>
    </w:p>
    <w:p w14:paraId="2ED482E0" w14:textId="04746E7E" w:rsidR="00420D3E" w:rsidRDefault="00420D3E" w:rsidP="008367F3">
      <w:r>
        <w:rPr>
          <w:noProof/>
        </w:rPr>
        <w:drawing>
          <wp:inline distT="0" distB="0" distL="0" distR="0" wp14:anchorId="01BF9DC3" wp14:editId="176709D6">
            <wp:extent cx="3886200" cy="2658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1.47 AM.png"/>
                    <pic:cNvPicPr/>
                  </pic:nvPicPr>
                  <pic:blipFill>
                    <a:blip r:embed="rId40">
                      <a:extLst>
                        <a:ext uri="{28A0092B-C50C-407E-A947-70E740481C1C}">
                          <a14:useLocalDpi xmlns:a14="http://schemas.microsoft.com/office/drawing/2010/main" val="0"/>
                        </a:ext>
                      </a:extLst>
                    </a:blip>
                    <a:stretch>
                      <a:fillRect/>
                    </a:stretch>
                  </pic:blipFill>
                  <pic:spPr>
                    <a:xfrm>
                      <a:off x="0" y="0"/>
                      <a:ext cx="3892002" cy="266295"/>
                    </a:xfrm>
                    <a:prstGeom prst="rect">
                      <a:avLst/>
                    </a:prstGeom>
                  </pic:spPr>
                </pic:pic>
              </a:graphicData>
            </a:graphic>
          </wp:inline>
        </w:drawing>
      </w:r>
    </w:p>
    <w:p w14:paraId="59E8378B" w14:textId="4E387401" w:rsidR="00592A6F" w:rsidRDefault="00592A6F" w:rsidP="008367F3"/>
    <w:p w14:paraId="0736F109" w14:textId="410B71F1" w:rsidR="00584F4F" w:rsidRDefault="00584F4F" w:rsidP="00584F4F">
      <w:pPr>
        <w:pStyle w:val="Heading2"/>
      </w:pPr>
      <w:bookmarkStart w:id="50" w:name="_Toc327716354"/>
      <w:r>
        <w:t>Scan of Rack Contents</w:t>
      </w:r>
      <w:bookmarkEnd w:id="50"/>
    </w:p>
    <w:p w14:paraId="798188B2" w14:textId="6D70287D" w:rsidR="00094A17" w:rsidRPr="00F609F9" w:rsidRDefault="00F609F9" w:rsidP="00094A17">
      <w:r>
        <w:t>Next the rack’s contents are input.  A scan is done of the tubes 2D barcodes and the results are</w:t>
      </w:r>
      <w:r w:rsidR="00094A17">
        <w:t xml:space="preserve"> entered into </w:t>
      </w:r>
      <w:r w:rsidR="005E4007">
        <w:t>Tracker</w:t>
      </w:r>
      <w:r w:rsidR="00094A17">
        <w:t xml:space="preserve"> as a </w:t>
      </w:r>
      <w:r w:rsidR="00094A17" w:rsidRPr="00094A17">
        <w:rPr>
          <w:i/>
        </w:rPr>
        <w:t>Scan File</w:t>
      </w:r>
      <w:r w:rsidR="00094A17">
        <w:t xml:space="preserve">.  </w:t>
      </w:r>
      <w:r>
        <w:t>Select</w:t>
      </w:r>
      <w:r w:rsidR="00094A17">
        <w:t xml:space="preserve"> the </w:t>
      </w:r>
      <w:r w:rsidR="00094A17" w:rsidRPr="00094A17">
        <w:rPr>
          <w:i/>
        </w:rPr>
        <w:t>Choose File</w:t>
      </w:r>
      <w:r w:rsidR="00094A17">
        <w:t xml:space="preserve"> button below </w:t>
      </w:r>
      <w:r w:rsidR="00094A17" w:rsidRPr="00094A17">
        <w:rPr>
          <w:i/>
        </w:rPr>
        <w:t>Scan File</w:t>
      </w:r>
      <w:r>
        <w:t xml:space="preserve"> and select the “</w:t>
      </w:r>
      <w:proofErr w:type="spellStart"/>
      <w:r>
        <w:t>csv</w:t>
      </w:r>
      <w:proofErr w:type="spellEnd"/>
      <w:r>
        <w:t xml:space="preserve">” file created by the rack scan in the browser’s file selection </w:t>
      </w:r>
      <w:r w:rsidR="00094A17">
        <w:t xml:space="preserve">dialog box.  Once the file is selected the update page will </w:t>
      </w:r>
      <w:r w:rsidR="00420D3E">
        <w:t xml:space="preserve">show the name of the file.  Select the </w:t>
      </w:r>
      <w:r w:rsidR="00420D3E" w:rsidRPr="00B91834">
        <w:rPr>
          <w:i/>
        </w:rPr>
        <w:t>Update</w:t>
      </w:r>
      <w:r w:rsidR="00420D3E">
        <w:t xml:space="preserve"> button to associate the rack with the chosen file.</w:t>
      </w:r>
    </w:p>
    <w:p w14:paraId="1AA7734F" w14:textId="0B1098EF" w:rsidR="00094A17" w:rsidRDefault="0037391F" w:rsidP="00094A17">
      <w:r>
        <w:rPr>
          <w:noProof/>
        </w:rPr>
        <w:lastRenderedPageBreak/>
        <w:drawing>
          <wp:inline distT="0" distB="0" distL="0" distR="0" wp14:anchorId="16C7CDE9" wp14:editId="249B2B5E">
            <wp:extent cx="4572000" cy="50062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50.25 PM.png"/>
                    <pic:cNvPicPr/>
                  </pic:nvPicPr>
                  <pic:blipFill>
                    <a:blip r:embed="rId41">
                      <a:extLst>
                        <a:ext uri="{28A0092B-C50C-407E-A947-70E740481C1C}">
                          <a14:useLocalDpi xmlns:a14="http://schemas.microsoft.com/office/drawing/2010/main" val="0"/>
                        </a:ext>
                      </a:extLst>
                    </a:blip>
                    <a:stretch>
                      <a:fillRect/>
                    </a:stretch>
                  </pic:blipFill>
                  <pic:spPr>
                    <a:xfrm>
                      <a:off x="0" y="0"/>
                      <a:ext cx="4573386" cy="5007759"/>
                    </a:xfrm>
                    <a:prstGeom prst="rect">
                      <a:avLst/>
                    </a:prstGeom>
                  </pic:spPr>
                </pic:pic>
              </a:graphicData>
            </a:graphic>
          </wp:inline>
        </w:drawing>
      </w:r>
    </w:p>
    <w:p w14:paraId="06E61AC2" w14:textId="527D6659" w:rsidR="005A400B" w:rsidRDefault="005A400B" w:rsidP="005A400B">
      <w:pPr>
        <w:pStyle w:val="Caption"/>
      </w:pPr>
      <w:r>
        <w:t xml:space="preserve">                                       </w:t>
      </w:r>
      <w:r w:rsidR="00E87AFF">
        <w:t xml:space="preserve">   </w:t>
      </w:r>
      <w:r>
        <w:t xml:space="preserve"> Selecting scan file for rack update</w:t>
      </w:r>
    </w:p>
    <w:p w14:paraId="7FC02DA0" w14:textId="501E4A3A" w:rsidR="00420D3E" w:rsidRDefault="00420D3E" w:rsidP="00094A17">
      <w:r>
        <w:t xml:space="preserve">Upon completion of the update you </w:t>
      </w:r>
      <w:r w:rsidR="007D064A">
        <w:t>return</w:t>
      </w:r>
      <w:r>
        <w:t xml:space="preserve"> to the home page where the status report is displayed.</w:t>
      </w:r>
    </w:p>
    <w:p w14:paraId="188F1A41" w14:textId="1FE0491C" w:rsidR="00420D3E" w:rsidRDefault="00420D3E" w:rsidP="00094A17">
      <w:r>
        <w:rPr>
          <w:noProof/>
        </w:rPr>
        <w:drawing>
          <wp:inline distT="0" distB="0" distL="0" distR="0" wp14:anchorId="7A617EBA" wp14:editId="18817B28">
            <wp:extent cx="3771900" cy="260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28.48 AM.png"/>
                    <pic:cNvPicPr/>
                  </pic:nvPicPr>
                  <pic:blipFill>
                    <a:blip r:embed="rId42">
                      <a:extLst>
                        <a:ext uri="{28A0092B-C50C-407E-A947-70E740481C1C}">
                          <a14:useLocalDpi xmlns:a14="http://schemas.microsoft.com/office/drawing/2010/main" val="0"/>
                        </a:ext>
                      </a:extLst>
                    </a:blip>
                    <a:stretch>
                      <a:fillRect/>
                    </a:stretch>
                  </pic:blipFill>
                  <pic:spPr>
                    <a:xfrm>
                      <a:off x="0" y="0"/>
                      <a:ext cx="3778648" cy="260596"/>
                    </a:xfrm>
                    <a:prstGeom prst="rect">
                      <a:avLst/>
                    </a:prstGeom>
                  </pic:spPr>
                </pic:pic>
              </a:graphicData>
            </a:graphic>
          </wp:inline>
        </w:drawing>
      </w:r>
    </w:p>
    <w:p w14:paraId="61C98B48" w14:textId="77777777" w:rsidR="00584F4F" w:rsidRDefault="00584F4F" w:rsidP="00584F4F">
      <w:pPr>
        <w:pStyle w:val="Heading2"/>
      </w:pPr>
      <w:bookmarkStart w:id="51" w:name="_Toc327716355"/>
      <w:r>
        <w:t>Confirmation of Rack Contents</w:t>
      </w:r>
      <w:bookmarkEnd w:id="51"/>
    </w:p>
    <w:p w14:paraId="6D3FE26F" w14:textId="77777777" w:rsidR="007D064A" w:rsidRDefault="00094A17" w:rsidP="00C76C6F">
      <w:r>
        <w:t xml:space="preserve">To verify that the </w:t>
      </w:r>
      <w:r w:rsidR="00B91834">
        <w:t xml:space="preserve">tubes haven’t changed since arriving from BSP </w:t>
      </w:r>
      <w:r w:rsidR="00420D3E">
        <w:t xml:space="preserve">return to the rack’s display page by scanning the rack’s barcode into </w:t>
      </w:r>
      <w:r w:rsidR="007D064A">
        <w:t>the Find ID field on the home page.</w:t>
      </w:r>
    </w:p>
    <w:p w14:paraId="6791F434" w14:textId="5EF945BE" w:rsidR="007D064A" w:rsidRDefault="007D064A" w:rsidP="00C76C6F">
      <w:r>
        <w:rPr>
          <w:noProof/>
        </w:rPr>
        <w:lastRenderedPageBreak/>
        <w:drawing>
          <wp:inline distT="0" distB="0" distL="0" distR="0" wp14:anchorId="1BF56091" wp14:editId="080B5AA2">
            <wp:extent cx="4875043" cy="46990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0.35.19 AM.png"/>
                    <pic:cNvPicPr/>
                  </pic:nvPicPr>
                  <pic:blipFill>
                    <a:blip r:embed="rId43">
                      <a:extLst>
                        <a:ext uri="{28A0092B-C50C-407E-A947-70E740481C1C}">
                          <a14:useLocalDpi xmlns:a14="http://schemas.microsoft.com/office/drawing/2010/main" val="0"/>
                        </a:ext>
                      </a:extLst>
                    </a:blip>
                    <a:stretch>
                      <a:fillRect/>
                    </a:stretch>
                  </pic:blipFill>
                  <pic:spPr>
                    <a:xfrm>
                      <a:off x="0" y="0"/>
                      <a:ext cx="4875309" cy="4699256"/>
                    </a:xfrm>
                    <a:prstGeom prst="rect">
                      <a:avLst/>
                    </a:prstGeom>
                  </pic:spPr>
                </pic:pic>
              </a:graphicData>
            </a:graphic>
          </wp:inline>
        </w:drawing>
      </w:r>
    </w:p>
    <w:p w14:paraId="4BB0D8EB" w14:textId="24D3BE1E" w:rsidR="007D064A" w:rsidRDefault="005A400B" w:rsidP="005A400B">
      <w:pPr>
        <w:pStyle w:val="Caption"/>
      </w:pPr>
      <w:r>
        <w:t xml:space="preserve">                                                   </w:t>
      </w:r>
      <w:r w:rsidR="000D26EA">
        <w:t xml:space="preserve">    </w:t>
      </w:r>
      <w:r>
        <w:t>Finding a component to display</w:t>
      </w:r>
    </w:p>
    <w:p w14:paraId="5EF321A5" w14:textId="259C7DBF" w:rsidR="00B91834" w:rsidRDefault="007D064A" w:rsidP="00C76C6F">
      <w:r>
        <w:t>Selecting the</w:t>
      </w:r>
      <w:r w:rsidR="00B91834">
        <w:t xml:space="preserve"> </w:t>
      </w:r>
      <w:r w:rsidR="00B91834" w:rsidRPr="00B91834">
        <w:rPr>
          <w:i/>
        </w:rPr>
        <w:t>BSP Report</w:t>
      </w:r>
      <w:r w:rsidR="00B91834">
        <w:t xml:space="preserve"> button on the rack’s display page</w:t>
      </w:r>
      <w:r>
        <w:t xml:space="preserve"> presents a</w:t>
      </w:r>
      <w:r w:rsidR="0037391F">
        <w:t xml:space="preserve"> </w:t>
      </w:r>
      <w:r>
        <w:t xml:space="preserve">color-coded </w:t>
      </w:r>
      <w:r w:rsidR="0037391F">
        <w:t xml:space="preserve">report </w:t>
      </w:r>
      <w:r w:rsidR="00B91834">
        <w:t xml:space="preserve">flagging any possible problems with the rack’s tubes.  At each rack location where a tube </w:t>
      </w:r>
      <w:r w:rsidR="0037391F">
        <w:t>is</w:t>
      </w:r>
      <w:r w:rsidR="00B91834">
        <w:t xml:space="preserve"> found the sample ID </w:t>
      </w:r>
      <w:r w:rsidR="0037391F">
        <w:t>for the tube is</w:t>
      </w:r>
      <w:r w:rsidR="00B91834">
        <w:t xml:space="preserve"> displayed.</w:t>
      </w:r>
    </w:p>
    <w:p w14:paraId="6EF4DB3A" w14:textId="716D2359" w:rsidR="00B91834" w:rsidRDefault="00B91834" w:rsidP="00C76C6F">
      <w:r>
        <w:rPr>
          <w:noProof/>
        </w:rPr>
        <w:lastRenderedPageBreak/>
        <w:drawing>
          <wp:inline distT="0" distB="0" distL="0" distR="0" wp14:anchorId="02F20AC4" wp14:editId="7A5CE548">
            <wp:extent cx="6019520" cy="42291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2 at 5.41.46 PM.png"/>
                    <pic:cNvPicPr/>
                  </pic:nvPicPr>
                  <pic:blipFill>
                    <a:blip r:embed="rId44">
                      <a:extLst>
                        <a:ext uri="{28A0092B-C50C-407E-A947-70E740481C1C}">
                          <a14:useLocalDpi xmlns:a14="http://schemas.microsoft.com/office/drawing/2010/main" val="0"/>
                        </a:ext>
                      </a:extLst>
                    </a:blip>
                    <a:stretch>
                      <a:fillRect/>
                    </a:stretch>
                  </pic:blipFill>
                  <pic:spPr>
                    <a:xfrm>
                      <a:off x="0" y="0"/>
                      <a:ext cx="6020959" cy="4230111"/>
                    </a:xfrm>
                    <a:prstGeom prst="rect">
                      <a:avLst/>
                    </a:prstGeom>
                  </pic:spPr>
                </pic:pic>
              </a:graphicData>
            </a:graphic>
          </wp:inline>
        </w:drawing>
      </w:r>
    </w:p>
    <w:p w14:paraId="66F03168" w14:textId="69BD57A6" w:rsidR="00B91834" w:rsidRDefault="005A400B" w:rsidP="005A400B">
      <w:pPr>
        <w:pStyle w:val="Caption"/>
      </w:pPr>
      <w:r>
        <w:t xml:space="preserve">                                                       </w:t>
      </w:r>
      <w:r w:rsidR="00DC4C6F">
        <w:t xml:space="preserve">                      </w:t>
      </w:r>
      <w:r>
        <w:t>BSP report</w:t>
      </w:r>
      <w:r w:rsidR="00DC4C6F">
        <w:t xml:space="preserve"> for </w:t>
      </w:r>
      <w:proofErr w:type="spellStart"/>
      <w:r w:rsidR="00DC4C6F">
        <w:t>ChIP-Seq</w:t>
      </w:r>
      <w:proofErr w:type="spellEnd"/>
      <w:r w:rsidR="00DC4C6F">
        <w:t xml:space="preserve"> samples</w:t>
      </w:r>
    </w:p>
    <w:p w14:paraId="781B7899" w14:textId="3505874E" w:rsidR="009F102D" w:rsidRDefault="009F102D" w:rsidP="009F102D">
      <w:pPr>
        <w:pStyle w:val="Heading2"/>
      </w:pPr>
      <w:bookmarkStart w:id="52" w:name="_Toc327716356"/>
      <w:r>
        <w:t xml:space="preserve">Creation of </w:t>
      </w:r>
      <w:r w:rsidR="005D7A51">
        <w:t>Manufacturer Antibody</w:t>
      </w:r>
      <w:r>
        <w:t xml:space="preserve"> Tubes</w:t>
      </w:r>
      <w:bookmarkEnd w:id="52"/>
    </w:p>
    <w:p w14:paraId="6AC94630" w14:textId="3A359A70" w:rsidR="00155318" w:rsidRDefault="000D26EA" w:rsidP="008367F3">
      <w:r>
        <w:t>As a part</w:t>
      </w:r>
      <w:r w:rsidR="00B667ED">
        <w:t xml:space="preserve"> of </w:t>
      </w:r>
      <w:proofErr w:type="spellStart"/>
      <w:r w:rsidR="00C031C8">
        <w:t>ChIP-Seq</w:t>
      </w:r>
      <w:proofErr w:type="spellEnd"/>
      <w:r w:rsidR="00B667ED">
        <w:t xml:space="preserve"> projects </w:t>
      </w:r>
      <w:r>
        <w:t>antibodies are used</w:t>
      </w:r>
      <w:r w:rsidR="00B667ED">
        <w:t xml:space="preserve">. </w:t>
      </w:r>
      <w:r w:rsidR="00971D10">
        <w:t xml:space="preserve"> The needed antibodies are ordered from outside vendors, arriving in barcoded tubes.  These are the “mother” tubes, kept in the lab, from which needed aliquots are taken.  Each of these tubes is registered in </w:t>
      </w:r>
      <w:r w:rsidR="005E4007">
        <w:t>Tracker</w:t>
      </w:r>
      <w:r w:rsidR="00971D10">
        <w:t xml:space="preserve">, with </w:t>
      </w:r>
      <w:r w:rsidR="00971D10" w:rsidRPr="00971D10">
        <w:rPr>
          <w:i/>
        </w:rPr>
        <w:t>Initial Content</w:t>
      </w:r>
      <w:r w:rsidR="00971D10">
        <w:t xml:space="preserve"> set to the antibody contents of the tube.  To register a tube: 1. Enter the tube’s barcode in the </w:t>
      </w:r>
      <w:r w:rsidR="00971D10" w:rsidRPr="00971D10">
        <w:rPr>
          <w:i/>
        </w:rPr>
        <w:t>Register ID</w:t>
      </w:r>
      <w:r w:rsidR="00971D10">
        <w:t xml:space="preserve"> of </w:t>
      </w:r>
      <w:r w:rsidR="005E4007">
        <w:t>Tracker</w:t>
      </w:r>
      <w:r w:rsidR="00971D10">
        <w:t xml:space="preserve">’s home page.  2. Select </w:t>
      </w:r>
      <w:r w:rsidR="00971D10" w:rsidRPr="00971D10">
        <w:rPr>
          <w:i/>
        </w:rPr>
        <w:t>Tube</w:t>
      </w:r>
      <w:r w:rsidR="00971D10">
        <w:t xml:space="preserve"> as the </w:t>
      </w:r>
      <w:r w:rsidR="00971D10" w:rsidRPr="00155318">
        <w:rPr>
          <w:i/>
        </w:rPr>
        <w:t>Component Type</w:t>
      </w:r>
      <w:r w:rsidR="00971D10">
        <w:t xml:space="preserve"> </w:t>
      </w:r>
      <w:r w:rsidR="00155318">
        <w:t xml:space="preserve">in the Register Component page.  3. Enter the wanted antibody as the Tube’s </w:t>
      </w:r>
      <w:r w:rsidR="00155318" w:rsidRPr="00155318">
        <w:rPr>
          <w:i/>
        </w:rPr>
        <w:t>Initial Content</w:t>
      </w:r>
      <w:r w:rsidR="00F430B0">
        <w:t xml:space="preserve"> in the Register Tube page before doing a </w:t>
      </w:r>
      <w:r w:rsidR="00F430B0" w:rsidRPr="00F430B0">
        <w:rPr>
          <w:i/>
        </w:rPr>
        <w:t>Register</w:t>
      </w:r>
      <w:r w:rsidR="00F430B0">
        <w:t xml:space="preserve"> of the tube.</w:t>
      </w:r>
    </w:p>
    <w:p w14:paraId="0D0A563A" w14:textId="44FCAC08" w:rsidR="00155318" w:rsidRDefault="00F430B0" w:rsidP="008367F3">
      <w:r>
        <w:rPr>
          <w:noProof/>
        </w:rPr>
        <w:lastRenderedPageBreak/>
        <w:drawing>
          <wp:inline distT="0" distB="0" distL="0" distR="0" wp14:anchorId="2C608034" wp14:editId="06F226E1">
            <wp:extent cx="1913381"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40.57 PM.png"/>
                    <pic:cNvPicPr/>
                  </pic:nvPicPr>
                  <pic:blipFill>
                    <a:blip r:embed="rId45">
                      <a:extLst>
                        <a:ext uri="{28A0092B-C50C-407E-A947-70E740481C1C}">
                          <a14:useLocalDpi xmlns:a14="http://schemas.microsoft.com/office/drawing/2010/main" val="0"/>
                        </a:ext>
                      </a:extLst>
                    </a:blip>
                    <a:stretch>
                      <a:fillRect/>
                    </a:stretch>
                  </pic:blipFill>
                  <pic:spPr>
                    <a:xfrm>
                      <a:off x="0" y="0"/>
                      <a:ext cx="1914721" cy="3545781"/>
                    </a:xfrm>
                    <a:prstGeom prst="rect">
                      <a:avLst/>
                    </a:prstGeom>
                  </pic:spPr>
                </pic:pic>
              </a:graphicData>
            </a:graphic>
          </wp:inline>
        </w:drawing>
      </w:r>
    </w:p>
    <w:p w14:paraId="4C31FDBA" w14:textId="7B271834" w:rsidR="00F430B0" w:rsidRDefault="007A25B9" w:rsidP="00DC4C6F">
      <w:pPr>
        <w:pStyle w:val="Caption"/>
      </w:pPr>
      <w:r>
        <w:t xml:space="preserve">       </w:t>
      </w:r>
      <w:r w:rsidR="00DC4C6F">
        <w:t xml:space="preserve">  Registering an antibody tube</w:t>
      </w:r>
    </w:p>
    <w:p w14:paraId="005CE0FE" w14:textId="01796AEC" w:rsidR="009F102D" w:rsidRDefault="009F102D" w:rsidP="009F102D">
      <w:pPr>
        <w:pStyle w:val="Heading2"/>
      </w:pPr>
      <w:bookmarkStart w:id="53" w:name="_Toc327716357"/>
      <w:r>
        <w:t xml:space="preserve">Creation of </w:t>
      </w:r>
      <w:r w:rsidR="00F5679B">
        <w:t>Antibody</w:t>
      </w:r>
      <w:r>
        <w:t xml:space="preserve"> Rack</w:t>
      </w:r>
      <w:bookmarkEnd w:id="53"/>
    </w:p>
    <w:p w14:paraId="5987C8AE" w14:textId="570361C0" w:rsidR="006420C3" w:rsidRDefault="00971D10" w:rsidP="008367F3">
      <w:r>
        <w:t>Collaborators, when returning samples to BSP, specify the sample/antibody associations wanted for their experiments.</w:t>
      </w:r>
      <w:r w:rsidR="005D7A51">
        <w:t xml:space="preserve">  The first step to making a plate with antibodies is to create tubes that have aliquots </w:t>
      </w:r>
      <w:r w:rsidR="00597B95">
        <w:t>from the</w:t>
      </w:r>
      <w:r w:rsidR="005D7A51">
        <w:t xml:space="preserve"> </w:t>
      </w:r>
      <w:r w:rsidR="00597B95">
        <w:t>source antibody</w:t>
      </w:r>
      <w:r w:rsidR="005D7A51">
        <w:t xml:space="preserve"> tubes.  It is easiest to do this transfer by setting up </w:t>
      </w:r>
      <w:r w:rsidR="006420C3">
        <w:t>two racks: One with the mother</w:t>
      </w:r>
      <w:r w:rsidR="005D7A51">
        <w:t xml:space="preserve"> tubes to be transferred from, and one with the init</w:t>
      </w:r>
      <w:r w:rsidR="006420C3">
        <w:t>ially empty “daughter” tubes, the destinations for the transfers.</w:t>
      </w:r>
    </w:p>
    <w:p w14:paraId="6637F623" w14:textId="7052CF08" w:rsidR="006420C3" w:rsidRDefault="006420C3" w:rsidP="008367F3">
      <w:r>
        <w:t xml:space="preserve">For the “mother” rack the necessary manufacturer tubes are placed in </w:t>
      </w:r>
      <w:r w:rsidR="00EB1F46">
        <w:t>a</w:t>
      </w:r>
      <w:r>
        <w:t xml:space="preserve"> rack in any locations.  The manufacturer tubes must have been previously registered.  Then the rack must be registered (</w:t>
      </w:r>
      <w:r w:rsidRPr="006420C3">
        <w:rPr>
          <w:i/>
        </w:rPr>
        <w:t>Initial Content</w:t>
      </w:r>
      <w:r>
        <w:t xml:space="preserve"> set as </w:t>
      </w:r>
      <w:r w:rsidRPr="006420C3">
        <w:rPr>
          <w:i/>
        </w:rPr>
        <w:t>Antibodies</w:t>
      </w:r>
      <w:r>
        <w:t>) and a scan of the rack is entered as a rack update.  Following the entry of the rack scan</w:t>
      </w:r>
      <w:r w:rsidR="00621A73">
        <w:t>,</w:t>
      </w:r>
      <w:r>
        <w:t xml:space="preserve"> selecting </w:t>
      </w:r>
      <w:r w:rsidRPr="006420C3">
        <w:rPr>
          <w:i/>
        </w:rPr>
        <w:t>Content</w:t>
      </w:r>
      <w:r>
        <w:t xml:space="preserve"> from the rack’s display page </w:t>
      </w:r>
      <w:r w:rsidR="00621A73">
        <w:t>presents</w:t>
      </w:r>
      <w:r>
        <w:t xml:space="preserve"> a page similar to the following:</w:t>
      </w:r>
    </w:p>
    <w:p w14:paraId="387316A4" w14:textId="43247B30" w:rsidR="008367F3" w:rsidRDefault="006420C3" w:rsidP="008367F3">
      <w:r>
        <w:lastRenderedPageBreak/>
        <w:t xml:space="preserve"> </w:t>
      </w:r>
      <w:r w:rsidR="00621A73">
        <w:rPr>
          <w:noProof/>
        </w:rPr>
        <w:drawing>
          <wp:inline distT="0" distB="0" distL="0" distR="0" wp14:anchorId="6996AF2F" wp14:editId="2439659D">
            <wp:extent cx="5486400" cy="273616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12.54.58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736166"/>
                    </a:xfrm>
                    <a:prstGeom prst="rect">
                      <a:avLst/>
                    </a:prstGeom>
                  </pic:spPr>
                </pic:pic>
              </a:graphicData>
            </a:graphic>
          </wp:inline>
        </w:drawing>
      </w:r>
    </w:p>
    <w:p w14:paraId="73519144" w14:textId="24D5F6B8" w:rsidR="00DC4C6F" w:rsidRDefault="00DC4C6F" w:rsidP="00DC4C6F">
      <w:pPr>
        <w:pStyle w:val="Caption"/>
      </w:pPr>
      <w:r>
        <w:t xml:space="preserve">                                                  Displaying the contents of a rack of antibody tubes</w:t>
      </w:r>
    </w:p>
    <w:p w14:paraId="4CB72593" w14:textId="597DA304" w:rsidR="00F5679B" w:rsidRDefault="00F5679B" w:rsidP="008367F3">
      <w:r>
        <w:t>Display pages for the individual tubes can be navigated to by selecting a tube barcode on the contents page.</w:t>
      </w:r>
    </w:p>
    <w:p w14:paraId="587BC516" w14:textId="424D4821" w:rsidR="00433C07" w:rsidRDefault="00DC4C6F" w:rsidP="008367F3">
      <w:r>
        <w:t xml:space="preserve">To make the daughter tubes a new rack must be registered to hold the aliquot tubes.  </w:t>
      </w:r>
      <w:r w:rsidR="00F5679B">
        <w:t xml:space="preserve">The daughter tubes do not have to be registered, but they do have to occupy the same positions as the source antibody tubes in the mother rack.  </w:t>
      </w:r>
      <w:r>
        <w:t>As with the parent rack</w:t>
      </w:r>
      <w:r w:rsidR="00F5679B">
        <w:t>, the daughter</w:t>
      </w:r>
      <w:r>
        <w:t xml:space="preserve"> rack </w:t>
      </w:r>
      <w:r w:rsidR="00F5679B">
        <w:t xml:space="preserve">is </w:t>
      </w:r>
      <w:r>
        <w:t>registered (</w:t>
      </w:r>
      <w:r w:rsidRPr="006420C3">
        <w:rPr>
          <w:i/>
        </w:rPr>
        <w:t>Initial Content</w:t>
      </w:r>
      <w:r>
        <w:t xml:space="preserve"> set as </w:t>
      </w:r>
      <w:r w:rsidRPr="006420C3">
        <w:rPr>
          <w:i/>
        </w:rPr>
        <w:t>Antibodies</w:t>
      </w:r>
      <w:r>
        <w:t>) and a scan of the rack is entered as a rack update</w:t>
      </w:r>
      <w:r w:rsidR="00F5679B">
        <w:t>.</w:t>
      </w:r>
      <w:r w:rsidR="00AE2CFF">
        <w:t xml:space="preserve">  When a scan of the rack is done, any tubes not already registered will be automatically registered in </w:t>
      </w:r>
      <w:r w:rsidR="005E4007">
        <w:t>Tracker</w:t>
      </w:r>
      <w:r w:rsidR="00AE2CFF">
        <w:t>, so there is no need to manually register the individual tubes in the daughter rack.</w:t>
      </w:r>
    </w:p>
    <w:p w14:paraId="438801C7" w14:textId="68982953" w:rsidR="0047194D" w:rsidRDefault="00F84EB7" w:rsidP="008367F3">
      <w:r>
        <w:t>T</w:t>
      </w:r>
      <w:r w:rsidR="00F5679B">
        <w:t>o set the contents of the daughter tubes, a transfer is done from the mother to the daughter rack</w:t>
      </w:r>
      <w:r w:rsidR="0047194D">
        <w:t xml:space="preserve">.  </w:t>
      </w:r>
      <w:r w:rsidR="00A42534">
        <w:t>On</w:t>
      </w:r>
      <w:r w:rsidR="00A83643">
        <w:t xml:space="preserve"> </w:t>
      </w:r>
      <w:r w:rsidR="005E4007">
        <w:t>Tracker</w:t>
      </w:r>
      <w:r w:rsidR="00A83643">
        <w:t>’s home page enter</w:t>
      </w:r>
      <w:r w:rsidR="00B12076">
        <w:t xml:space="preserve"> the source rack’s barcode in the </w:t>
      </w:r>
      <w:r w:rsidR="00B12076" w:rsidRPr="00B12076">
        <w:rPr>
          <w:i/>
        </w:rPr>
        <w:t>Transfer</w:t>
      </w:r>
      <w:r w:rsidR="00B12076">
        <w:t xml:space="preserve"> from field and the destination rack’s barcode in the to field.</w:t>
      </w:r>
    </w:p>
    <w:p w14:paraId="7032C7BC" w14:textId="1F7A569F" w:rsidR="00B12076" w:rsidRDefault="00514610" w:rsidP="008367F3">
      <w:r>
        <w:rPr>
          <w:noProof/>
        </w:rPr>
        <w:lastRenderedPageBreak/>
        <w:drawing>
          <wp:inline distT="0" distB="0" distL="0" distR="0" wp14:anchorId="3359E7DB" wp14:editId="53FCA290">
            <wp:extent cx="5217614" cy="502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6.09 PM.png"/>
                    <pic:cNvPicPr/>
                  </pic:nvPicPr>
                  <pic:blipFill>
                    <a:blip r:embed="rId47">
                      <a:extLst>
                        <a:ext uri="{28A0092B-C50C-407E-A947-70E740481C1C}">
                          <a14:useLocalDpi xmlns:a14="http://schemas.microsoft.com/office/drawing/2010/main" val="0"/>
                        </a:ext>
                      </a:extLst>
                    </a:blip>
                    <a:stretch>
                      <a:fillRect/>
                    </a:stretch>
                  </pic:blipFill>
                  <pic:spPr>
                    <a:xfrm>
                      <a:off x="0" y="0"/>
                      <a:ext cx="5217614" cy="5029200"/>
                    </a:xfrm>
                    <a:prstGeom prst="rect">
                      <a:avLst/>
                    </a:prstGeom>
                  </pic:spPr>
                </pic:pic>
              </a:graphicData>
            </a:graphic>
          </wp:inline>
        </w:drawing>
      </w:r>
    </w:p>
    <w:p w14:paraId="3F425829" w14:textId="10DCE5B8" w:rsidR="006B2FB8" w:rsidRDefault="006B2FB8" w:rsidP="006B2FB8">
      <w:pPr>
        <w:pStyle w:val="Caption"/>
      </w:pPr>
      <w:r>
        <w:t xml:space="preserve">                                                     Initiating a transfer from the home page</w:t>
      </w:r>
    </w:p>
    <w:p w14:paraId="51764618" w14:textId="2A54471E" w:rsidR="006B2FB8" w:rsidRPr="006B2FB8" w:rsidRDefault="006B2FB8" w:rsidP="006B2FB8">
      <w:r>
        <w:t xml:space="preserve">Alternatively a transfer can be initiated by finding the source rack via a </w:t>
      </w:r>
      <w:r w:rsidRPr="006B2FB8">
        <w:rPr>
          <w:i/>
        </w:rPr>
        <w:t>Find ID</w:t>
      </w:r>
      <w:r>
        <w:t xml:space="preserve"> of the source rack, selecting </w:t>
      </w:r>
      <w:r w:rsidRPr="006B2FB8">
        <w:rPr>
          <w:i/>
        </w:rPr>
        <w:t>Transfer</w:t>
      </w:r>
      <w:r>
        <w:t xml:space="preserve"> from the rack’s display page and then setting the </w:t>
      </w:r>
      <w:r w:rsidRPr="006B2FB8">
        <w:rPr>
          <w:i/>
        </w:rPr>
        <w:t>To ID</w:t>
      </w:r>
      <w:r>
        <w:t xml:space="preserve"> in the Transfer Component page.</w:t>
      </w:r>
    </w:p>
    <w:p w14:paraId="05657EE4" w14:textId="24469250" w:rsidR="006B2FB8" w:rsidRDefault="00F564C6" w:rsidP="008367F3">
      <w:r>
        <w:rPr>
          <w:noProof/>
        </w:rPr>
        <w:lastRenderedPageBreak/>
        <w:drawing>
          <wp:inline distT="0" distB="0" distL="0" distR="0" wp14:anchorId="4267DDFB" wp14:editId="3B99BB96">
            <wp:extent cx="4114800" cy="3613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4.19.59 PM.png"/>
                    <pic:cNvPicPr/>
                  </pic:nvPicPr>
                  <pic:blipFill>
                    <a:blip r:embed="rId48">
                      <a:extLst>
                        <a:ext uri="{28A0092B-C50C-407E-A947-70E740481C1C}">
                          <a14:useLocalDpi xmlns:a14="http://schemas.microsoft.com/office/drawing/2010/main" val="0"/>
                        </a:ext>
                      </a:extLst>
                    </a:blip>
                    <a:stretch>
                      <a:fillRect/>
                    </a:stretch>
                  </pic:blipFill>
                  <pic:spPr>
                    <a:xfrm>
                      <a:off x="0" y="0"/>
                      <a:ext cx="4115862" cy="3614389"/>
                    </a:xfrm>
                    <a:prstGeom prst="rect">
                      <a:avLst/>
                    </a:prstGeom>
                  </pic:spPr>
                </pic:pic>
              </a:graphicData>
            </a:graphic>
          </wp:inline>
        </w:drawing>
      </w:r>
    </w:p>
    <w:p w14:paraId="60EC12A1" w14:textId="6B7B5DFE" w:rsidR="006B2FB8" w:rsidRDefault="006B2FB8" w:rsidP="006B2FB8">
      <w:pPr>
        <w:pStyle w:val="Caption"/>
      </w:pPr>
      <w:r>
        <w:t xml:space="preserve">                               </w:t>
      </w:r>
      <w:r w:rsidR="00F564C6">
        <w:t xml:space="preserve">    </w:t>
      </w:r>
      <w:r>
        <w:t xml:space="preserve"> </w:t>
      </w:r>
      <w:r w:rsidR="00AC587E">
        <w:t xml:space="preserve">                       </w:t>
      </w:r>
      <w:r>
        <w:t>Completing transfer</w:t>
      </w:r>
    </w:p>
    <w:p w14:paraId="7E392682" w14:textId="37C9F817" w:rsidR="006B2FB8" w:rsidRDefault="00433C07" w:rsidP="008367F3">
      <w:r>
        <w:t xml:space="preserve">Click on the </w:t>
      </w:r>
      <w:r w:rsidR="006B2FB8" w:rsidRPr="00433C07">
        <w:rPr>
          <w:i/>
        </w:rPr>
        <w:t>Transfer</w:t>
      </w:r>
      <w:r w:rsidR="00F84EB7">
        <w:t xml:space="preserve"> button </w:t>
      </w:r>
      <w:r w:rsidR="00597B95">
        <w:t xml:space="preserve">in the Transfer Component page </w:t>
      </w:r>
      <w:r w:rsidR="00F84EB7">
        <w:t xml:space="preserve">to complete the transfer.  You are returned to the home page where </w:t>
      </w:r>
      <w:r w:rsidR="00AC587E">
        <w:t>this</w:t>
      </w:r>
      <w:r>
        <w:t xml:space="preserve"> message appears.</w:t>
      </w:r>
    </w:p>
    <w:p w14:paraId="5E541C7A" w14:textId="255FC73D" w:rsidR="00433C07" w:rsidRDefault="00433C07" w:rsidP="008367F3">
      <w:r>
        <w:rPr>
          <w:noProof/>
        </w:rPr>
        <w:drawing>
          <wp:inline distT="0" distB="0" distL="0" distR="0" wp14:anchorId="666B3D88" wp14:editId="59B7ADF5">
            <wp:extent cx="5029200" cy="251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3.20.58 PM.png"/>
                    <pic:cNvPicPr/>
                  </pic:nvPicPr>
                  <pic:blipFill>
                    <a:blip r:embed="rId49">
                      <a:extLst>
                        <a:ext uri="{28A0092B-C50C-407E-A947-70E740481C1C}">
                          <a14:useLocalDpi xmlns:a14="http://schemas.microsoft.com/office/drawing/2010/main" val="0"/>
                        </a:ext>
                      </a:extLst>
                    </a:blip>
                    <a:stretch>
                      <a:fillRect/>
                    </a:stretch>
                  </pic:blipFill>
                  <pic:spPr>
                    <a:xfrm>
                      <a:off x="0" y="0"/>
                      <a:ext cx="5029200" cy="251460"/>
                    </a:xfrm>
                    <a:prstGeom prst="rect">
                      <a:avLst/>
                    </a:prstGeom>
                  </pic:spPr>
                </pic:pic>
              </a:graphicData>
            </a:graphic>
          </wp:inline>
        </w:drawing>
      </w:r>
    </w:p>
    <w:p w14:paraId="5AE83008" w14:textId="35728BB0" w:rsidR="00F84EB7" w:rsidRDefault="00F84EB7" w:rsidP="008367F3">
      <w:r>
        <w:t>A transfer has been recorded, mother to daughter tube, for each set of tubes in the same position in both racks.</w:t>
      </w:r>
      <w:r w:rsidR="00AE2CFF">
        <w:t xml:space="preserve">  These transfers assume</w:t>
      </w:r>
      <w:r>
        <w:t xml:space="preserve"> that the actual transfer of aliquots between tubes is done in the lab in a parallel manner.  In particular, transfers must only be done between tubes in the same positions. </w:t>
      </w:r>
      <w:r w:rsidR="000D26EA">
        <w:t xml:space="preserve"> </w:t>
      </w:r>
      <w:r>
        <w:t>For example, an aliquot from the tube in position A01 from the source rack must go to the tube in position A01 in the destination rack.</w:t>
      </w:r>
    </w:p>
    <w:p w14:paraId="50EE7958" w14:textId="015F1C82" w:rsidR="009F102D" w:rsidRDefault="009F102D" w:rsidP="009F102D">
      <w:pPr>
        <w:pStyle w:val="Heading2"/>
      </w:pPr>
      <w:bookmarkStart w:id="54" w:name="_Toc327716358"/>
      <w:r>
        <w:t xml:space="preserve">Creation of </w:t>
      </w:r>
      <w:r w:rsidR="00F5679B">
        <w:t>Antibody</w:t>
      </w:r>
      <w:r>
        <w:t xml:space="preserve"> Plate</w:t>
      </w:r>
      <w:bookmarkEnd w:id="54"/>
    </w:p>
    <w:p w14:paraId="37EA8D71" w14:textId="44BB6C7E" w:rsidR="00B5562F" w:rsidRDefault="00B5562F" w:rsidP="00B5562F">
      <w:r>
        <w:t xml:space="preserve">The next step is creation of the plate of antibodies to be attached to the samples.  The plate is created on a Hamilton robot.  </w:t>
      </w:r>
      <w:r w:rsidR="005E4007">
        <w:t>Tracker</w:t>
      </w:r>
      <w:r>
        <w:t xml:space="preserve"> is able to generate the directions for the robot as well as record the transfers that will take place when the robot follows the generated instructions.  </w:t>
      </w:r>
      <w:r w:rsidR="004A6CC1">
        <w:t xml:space="preserve">To generate </w:t>
      </w:r>
      <w:r>
        <w:t xml:space="preserve">Hamilton instructions </w:t>
      </w:r>
      <w:r w:rsidR="004A6CC1">
        <w:t>select</w:t>
      </w:r>
      <w:r>
        <w:t xml:space="preserve"> </w:t>
      </w:r>
      <w:r w:rsidRPr="004A6CC1">
        <w:rPr>
          <w:i/>
        </w:rPr>
        <w:t>Create Antibody Plate</w:t>
      </w:r>
      <w:r>
        <w:t xml:space="preserve"> from the </w:t>
      </w:r>
      <w:r w:rsidR="004A6CC1">
        <w:t>daughter rack’s display page.</w:t>
      </w:r>
    </w:p>
    <w:p w14:paraId="73DEE783" w14:textId="2FA9C724" w:rsidR="008367F3" w:rsidRDefault="00B5562F" w:rsidP="008367F3">
      <w:r>
        <w:rPr>
          <w:noProof/>
        </w:rPr>
        <w:lastRenderedPageBreak/>
        <w:drawing>
          <wp:inline distT="0" distB="0" distL="0" distR="0" wp14:anchorId="1F497910" wp14:editId="23267B59">
            <wp:extent cx="5064369"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37.26 PM.png"/>
                    <pic:cNvPicPr/>
                  </pic:nvPicPr>
                  <pic:blipFill>
                    <a:blip r:embed="rId50">
                      <a:extLst>
                        <a:ext uri="{28A0092B-C50C-407E-A947-70E740481C1C}">
                          <a14:useLocalDpi xmlns:a14="http://schemas.microsoft.com/office/drawing/2010/main" val="0"/>
                        </a:ext>
                      </a:extLst>
                    </a:blip>
                    <a:stretch>
                      <a:fillRect/>
                    </a:stretch>
                  </pic:blipFill>
                  <pic:spPr>
                    <a:xfrm>
                      <a:off x="0" y="0"/>
                      <a:ext cx="5065334" cy="4115584"/>
                    </a:xfrm>
                    <a:prstGeom prst="rect">
                      <a:avLst/>
                    </a:prstGeom>
                  </pic:spPr>
                </pic:pic>
              </a:graphicData>
            </a:graphic>
          </wp:inline>
        </w:drawing>
      </w:r>
    </w:p>
    <w:p w14:paraId="77D3442A" w14:textId="79112582" w:rsidR="004A6CC1" w:rsidRDefault="004A6CC1" w:rsidP="004A6CC1">
      <w:pPr>
        <w:pStyle w:val="Caption"/>
      </w:pPr>
      <w:r>
        <w:t xml:space="preserve">                           Daughter antibody rack display page used to initiate antibody creation</w:t>
      </w:r>
    </w:p>
    <w:p w14:paraId="00A85AEF" w14:textId="3864B9E7" w:rsidR="004B7A0F" w:rsidRPr="004B7A0F" w:rsidRDefault="004B7A0F" w:rsidP="004B7A0F">
      <w:r>
        <w:t xml:space="preserve">After </w:t>
      </w:r>
      <w:r w:rsidRPr="004B7A0F">
        <w:rPr>
          <w:i/>
        </w:rPr>
        <w:t>Create Antibody Plate</w:t>
      </w:r>
      <w:r>
        <w:t xml:space="preserve"> is select</w:t>
      </w:r>
      <w:r w:rsidR="00151F0C">
        <w:t>ed</w:t>
      </w:r>
      <w:r>
        <w:t xml:space="preserve"> the Create Robot Instructions page is displayed with </w:t>
      </w:r>
      <w:r w:rsidRPr="004B7A0F">
        <w:rPr>
          <w:i/>
        </w:rPr>
        <w:t>Antibody source rack ID</w:t>
      </w:r>
      <w:r>
        <w:t xml:space="preserve"> filled in.  </w:t>
      </w:r>
      <w:r w:rsidRPr="004B7A0F">
        <w:rPr>
          <w:i/>
        </w:rPr>
        <w:t>Sample container ID</w:t>
      </w:r>
      <w:r>
        <w:t xml:space="preserve"> must be filled with the BSP rack barcode.  The barcode on the destination plate is set in </w:t>
      </w:r>
      <w:r w:rsidRPr="004B7A0F">
        <w:rPr>
          <w:i/>
        </w:rPr>
        <w:t>Antibody destination plate ID</w:t>
      </w:r>
      <w:r w:rsidR="00AE2CFF">
        <w:t>.</w:t>
      </w:r>
    </w:p>
    <w:p w14:paraId="31DA6BB0" w14:textId="014FAAA8" w:rsidR="004A6CC1" w:rsidRDefault="004A6CC1" w:rsidP="004A6CC1">
      <w:r>
        <w:rPr>
          <w:noProof/>
        </w:rPr>
        <w:lastRenderedPageBreak/>
        <w:drawing>
          <wp:inline distT="0" distB="0" distL="0" distR="0" wp14:anchorId="68529997" wp14:editId="32DDB5F9">
            <wp:extent cx="3724969" cy="42291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5.48.04 PM.png"/>
                    <pic:cNvPicPr/>
                  </pic:nvPicPr>
                  <pic:blipFill>
                    <a:blip r:embed="rId51">
                      <a:extLst>
                        <a:ext uri="{28A0092B-C50C-407E-A947-70E740481C1C}">
                          <a14:useLocalDpi xmlns:a14="http://schemas.microsoft.com/office/drawing/2010/main" val="0"/>
                        </a:ext>
                      </a:extLst>
                    </a:blip>
                    <a:stretch>
                      <a:fillRect/>
                    </a:stretch>
                  </pic:blipFill>
                  <pic:spPr>
                    <a:xfrm>
                      <a:off x="0" y="0"/>
                      <a:ext cx="3725802" cy="4230045"/>
                    </a:xfrm>
                    <a:prstGeom prst="rect">
                      <a:avLst/>
                    </a:prstGeom>
                  </pic:spPr>
                </pic:pic>
              </a:graphicData>
            </a:graphic>
          </wp:inline>
        </w:drawing>
      </w:r>
    </w:p>
    <w:p w14:paraId="3FD6FE13" w14:textId="24232B92" w:rsidR="004A6CC1" w:rsidRDefault="007A25B9" w:rsidP="004A6CC1">
      <w:pPr>
        <w:pStyle w:val="Caption"/>
      </w:pPr>
      <w:r>
        <w:t xml:space="preserve">           </w:t>
      </w:r>
      <w:r w:rsidR="004A6CC1">
        <w:t xml:space="preserve"> Filled in page to create robot instructions for</w:t>
      </w:r>
      <w:r w:rsidR="004B7A0F">
        <w:t xml:space="preserve"> an antibody plate</w:t>
      </w:r>
    </w:p>
    <w:p w14:paraId="1EABEC74" w14:textId="77777777" w:rsidR="00AE2CFF" w:rsidRDefault="00AE2CFF" w:rsidP="004B7A0F">
      <w:r>
        <w:t xml:space="preserve">The destination plate need not be registered before the robot instructions are generated.  Selecting the </w:t>
      </w:r>
      <w:r w:rsidRPr="004B7A0F">
        <w:rPr>
          <w:i/>
        </w:rPr>
        <w:t>Download Robot Instructions</w:t>
      </w:r>
      <w:r>
        <w:t xml:space="preserve"> button completes the following:</w:t>
      </w:r>
    </w:p>
    <w:p w14:paraId="6C7FCD6B" w14:textId="40A3103C" w:rsidR="00AE2CFF" w:rsidRDefault="00AE2CFF" w:rsidP="00AE2CFF">
      <w:pPr>
        <w:pStyle w:val="ListParagraph"/>
        <w:numPr>
          <w:ilvl w:val="0"/>
          <w:numId w:val="6"/>
        </w:numPr>
      </w:pPr>
      <w:r>
        <w:t>Registration of the antibody destination plate.</w:t>
      </w:r>
    </w:p>
    <w:p w14:paraId="6E8ABCB0" w14:textId="77777777" w:rsidR="00AE2CFF" w:rsidRDefault="00AE2CFF" w:rsidP="00AE2CFF">
      <w:pPr>
        <w:pStyle w:val="ListParagraph"/>
        <w:numPr>
          <w:ilvl w:val="0"/>
          <w:numId w:val="6"/>
        </w:numPr>
      </w:pPr>
      <w:r>
        <w:t>Generation of transfers from the antibody source rack tubes to the destination plate.</w:t>
      </w:r>
    </w:p>
    <w:p w14:paraId="06B103C1" w14:textId="05DB8B6B" w:rsidR="00AE2CFF" w:rsidRDefault="00AE2CFF" w:rsidP="00AE2CFF">
      <w:pPr>
        <w:pStyle w:val="ListParagraph"/>
        <w:numPr>
          <w:ilvl w:val="0"/>
          <w:numId w:val="6"/>
        </w:numPr>
      </w:pPr>
      <w:r>
        <w:t xml:space="preserve">Creating of a file in your download folder, with the </w:t>
      </w:r>
      <w:r w:rsidRPr="00AE2CFF">
        <w:rPr>
          <w:i/>
        </w:rPr>
        <w:t>Output filename</w:t>
      </w:r>
      <w:r>
        <w:t xml:space="preserve"> and extension “</w:t>
      </w:r>
      <w:proofErr w:type="spellStart"/>
      <w:r>
        <w:t>csv</w:t>
      </w:r>
      <w:proofErr w:type="spellEnd"/>
      <w:r>
        <w:t>”, containing the robot instructions</w:t>
      </w:r>
      <w:r w:rsidR="007A25B9">
        <w:t>.</w:t>
      </w:r>
    </w:p>
    <w:p w14:paraId="59D8592C" w14:textId="1A4F1099" w:rsidR="004B7A0F" w:rsidRPr="004B7A0F" w:rsidRDefault="004B7A0F" w:rsidP="004B7A0F">
      <w:r>
        <w:t xml:space="preserve">An example of generated robot instructions </w:t>
      </w:r>
      <w:r w:rsidR="00AE2CFF">
        <w:t>is</w:t>
      </w:r>
      <w:r>
        <w:t>:</w:t>
      </w:r>
    </w:p>
    <w:p w14:paraId="3700AF7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 xml:space="preserve">AB </w:t>
      </w:r>
      <w:proofErr w:type="spellStart"/>
      <w:r w:rsidRPr="000D26EA">
        <w:rPr>
          <w:rFonts w:ascii="Courier" w:hAnsi="Courier"/>
          <w:sz w:val="18"/>
          <w:szCs w:val="18"/>
        </w:rPr>
        <w:t>Name</w:t>
      </w:r>
      <w:proofErr w:type="gramStart"/>
      <w:r w:rsidRPr="000D26EA">
        <w:rPr>
          <w:rFonts w:ascii="Courier" w:hAnsi="Courier"/>
          <w:sz w:val="18"/>
          <w:szCs w:val="18"/>
        </w:rPr>
        <w:t>,Volume,Source</w:t>
      </w:r>
      <w:proofErr w:type="spellEnd"/>
      <w:proofErr w:type="gramEnd"/>
      <w:r w:rsidRPr="000D26EA">
        <w:rPr>
          <w:rFonts w:ascii="Courier" w:hAnsi="Courier"/>
          <w:sz w:val="18"/>
          <w:szCs w:val="18"/>
        </w:rPr>
        <w:t xml:space="preserve"> AB Well </w:t>
      </w:r>
      <w:proofErr w:type="spellStart"/>
      <w:r w:rsidRPr="000D26EA">
        <w:rPr>
          <w:rFonts w:ascii="Courier" w:hAnsi="Courier"/>
          <w:sz w:val="18"/>
          <w:szCs w:val="18"/>
        </w:rPr>
        <w:t>Location,Destination</w:t>
      </w:r>
      <w:proofErr w:type="spellEnd"/>
      <w:r w:rsidRPr="000D26EA">
        <w:rPr>
          <w:rFonts w:ascii="Courier" w:hAnsi="Courier"/>
          <w:sz w:val="18"/>
          <w:szCs w:val="18"/>
        </w:rPr>
        <w:t xml:space="preserve"> Working Plate Well Location</w:t>
      </w:r>
    </w:p>
    <w:p w14:paraId="3057BCD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,1,A3,A11</w:t>
      </w:r>
      <w:proofErr w:type="gramEnd"/>
    </w:p>
    <w:p w14:paraId="30F4A42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,1,A3,A10</w:t>
      </w:r>
      <w:proofErr w:type="gramEnd"/>
    </w:p>
    <w:p w14:paraId="344A456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,1,A4,B1</w:t>
      </w:r>
      <w:proofErr w:type="gramEnd"/>
    </w:p>
    <w:p w14:paraId="20558D6F"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,1,A1,A4</w:t>
      </w:r>
      <w:proofErr w:type="gramEnd"/>
    </w:p>
    <w:p w14:paraId="0D1FAF53"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,1,A6,B12</w:t>
      </w:r>
      <w:proofErr w:type="gramEnd"/>
    </w:p>
    <w:p w14:paraId="1395A80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,1,A5,B5</w:t>
      </w:r>
      <w:proofErr w:type="gramEnd"/>
    </w:p>
    <w:p w14:paraId="6F5B8960"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,5,A2,A5</w:t>
      </w:r>
      <w:proofErr w:type="gramEnd"/>
    </w:p>
    <w:p w14:paraId="25B2259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,1,A6,B9</w:t>
      </w:r>
      <w:proofErr w:type="gramEnd"/>
    </w:p>
    <w:p w14:paraId="3E597D5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,1,A3,A12</w:t>
      </w:r>
      <w:proofErr w:type="gramEnd"/>
    </w:p>
    <w:p w14:paraId="0A2AE1E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,1,A4,B2</w:t>
      </w:r>
      <w:proofErr w:type="gramEnd"/>
    </w:p>
    <w:p w14:paraId="2A2A211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,1,A5,B6</w:t>
      </w:r>
      <w:proofErr w:type="gramEnd"/>
    </w:p>
    <w:p w14:paraId="2D43F042"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,1,A1,A1</w:t>
      </w:r>
      <w:proofErr w:type="gramEnd"/>
    </w:p>
    <w:p w14:paraId="2264CE5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,5,A2,A8</w:t>
      </w:r>
      <w:proofErr w:type="gramEnd"/>
    </w:p>
    <w:p w14:paraId="104CF2EB"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,5,A2,A6</w:t>
      </w:r>
      <w:proofErr w:type="gramEnd"/>
    </w:p>
    <w:p w14:paraId="730FD8E4"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,1,A1,A2</w:t>
      </w:r>
      <w:proofErr w:type="gramEnd"/>
    </w:p>
    <w:p w14:paraId="42009385"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,1,A4,B3</w:t>
      </w:r>
      <w:proofErr w:type="gramEnd"/>
    </w:p>
    <w:p w14:paraId="2B28365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w:t>
      </w:r>
      <w:proofErr w:type="gramStart"/>
      <w:r w:rsidRPr="000D26EA">
        <w:rPr>
          <w:rFonts w:ascii="Courier" w:hAnsi="Courier"/>
          <w:sz w:val="18"/>
          <w:szCs w:val="18"/>
        </w:rPr>
        <w:t>,1,A6,B10</w:t>
      </w:r>
      <w:proofErr w:type="gramEnd"/>
    </w:p>
    <w:p w14:paraId="40B9D6C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lastRenderedPageBreak/>
        <w:t>H3K4me3</w:t>
      </w:r>
      <w:proofErr w:type="gramStart"/>
      <w:r w:rsidRPr="000D26EA">
        <w:rPr>
          <w:rFonts w:ascii="Courier" w:hAnsi="Courier"/>
          <w:sz w:val="18"/>
          <w:szCs w:val="18"/>
        </w:rPr>
        <w:t>,1,A5,B8</w:t>
      </w:r>
      <w:proofErr w:type="gramEnd"/>
    </w:p>
    <w:p w14:paraId="3471D0C9"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H3K27me3</w:t>
      </w:r>
      <w:proofErr w:type="gramStart"/>
      <w:r w:rsidRPr="000D26EA">
        <w:rPr>
          <w:rFonts w:ascii="Courier" w:hAnsi="Courier"/>
          <w:sz w:val="18"/>
          <w:szCs w:val="18"/>
        </w:rPr>
        <w:t>,1,A4,B4</w:t>
      </w:r>
      <w:proofErr w:type="gramEnd"/>
    </w:p>
    <w:p w14:paraId="0D637ADA"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Brd4</w:t>
      </w:r>
      <w:proofErr w:type="gramStart"/>
      <w:r w:rsidRPr="000D26EA">
        <w:rPr>
          <w:rFonts w:ascii="Courier" w:hAnsi="Courier"/>
          <w:sz w:val="18"/>
          <w:szCs w:val="18"/>
        </w:rPr>
        <w:t>,5,A2,A7</w:t>
      </w:r>
      <w:proofErr w:type="gramEnd"/>
    </w:p>
    <w:p w14:paraId="3C6CA9C7"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H3K4me3</w:t>
      </w:r>
      <w:proofErr w:type="gramStart"/>
      <w:r w:rsidRPr="000D26EA">
        <w:rPr>
          <w:rFonts w:ascii="Courier" w:hAnsi="Courier"/>
          <w:sz w:val="18"/>
          <w:szCs w:val="18"/>
        </w:rPr>
        <w:t>,1,A5,B7</w:t>
      </w:r>
      <w:proofErr w:type="gramEnd"/>
    </w:p>
    <w:p w14:paraId="2FBA140E"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H3K9me3</w:t>
      </w:r>
      <w:proofErr w:type="gramStart"/>
      <w:r w:rsidRPr="000D26EA">
        <w:rPr>
          <w:rFonts w:ascii="Courier" w:hAnsi="Courier"/>
          <w:sz w:val="18"/>
          <w:szCs w:val="18"/>
        </w:rPr>
        <w:t>,1,A3,A9</w:t>
      </w:r>
      <w:proofErr w:type="gramEnd"/>
    </w:p>
    <w:p w14:paraId="10A031FC" w14:textId="77777777" w:rsidR="004B7A0F" w:rsidRPr="000D26EA" w:rsidRDefault="004B7A0F" w:rsidP="000D26EA">
      <w:pPr>
        <w:spacing w:before="0" w:after="0"/>
        <w:rPr>
          <w:rFonts w:ascii="Courier" w:hAnsi="Courier"/>
          <w:sz w:val="18"/>
          <w:szCs w:val="18"/>
        </w:rPr>
      </w:pPr>
      <w:r w:rsidRPr="000D26EA">
        <w:rPr>
          <w:rFonts w:ascii="Courier" w:hAnsi="Courier"/>
          <w:sz w:val="18"/>
          <w:szCs w:val="18"/>
        </w:rPr>
        <w:t>RNAPolII</w:t>
      </w:r>
      <w:proofErr w:type="gramStart"/>
      <w:r w:rsidRPr="000D26EA">
        <w:rPr>
          <w:rFonts w:ascii="Courier" w:hAnsi="Courier"/>
          <w:sz w:val="18"/>
          <w:szCs w:val="18"/>
        </w:rPr>
        <w:t>,1,A1,A3</w:t>
      </w:r>
      <w:proofErr w:type="gramEnd"/>
    </w:p>
    <w:p w14:paraId="6CAA3C4D" w14:textId="77777777" w:rsidR="004B7A0F" w:rsidRDefault="004B7A0F" w:rsidP="000D26EA">
      <w:pPr>
        <w:spacing w:before="0" w:after="0"/>
      </w:pPr>
      <w:r w:rsidRPr="000D26EA">
        <w:rPr>
          <w:rFonts w:ascii="Courier" w:hAnsi="Courier"/>
          <w:sz w:val="18"/>
          <w:szCs w:val="18"/>
        </w:rPr>
        <w:t>H3</w:t>
      </w:r>
      <w:proofErr w:type="gramStart"/>
      <w:r w:rsidRPr="000D26EA">
        <w:rPr>
          <w:rFonts w:ascii="Courier" w:hAnsi="Courier"/>
          <w:sz w:val="18"/>
          <w:szCs w:val="18"/>
        </w:rPr>
        <w:t>,1,A6,B11</w:t>
      </w:r>
      <w:proofErr w:type="gramEnd"/>
    </w:p>
    <w:p w14:paraId="1656C925" w14:textId="77777777" w:rsidR="00151F0C" w:rsidRDefault="00151F0C" w:rsidP="004A6CC1"/>
    <w:p w14:paraId="35DE022F" w14:textId="694DE7F9" w:rsidR="004A6CC1" w:rsidRDefault="00151F0C" w:rsidP="004A6CC1">
      <w:r>
        <w:t xml:space="preserve">At this point it is probably worth looking at what the contents of the destination plate are, to see where the antibodies have been placed in the plate.  Back on the home page enter the plate’s barcode into the </w:t>
      </w:r>
      <w:r w:rsidRPr="00151F0C">
        <w:rPr>
          <w:i/>
        </w:rPr>
        <w:t>Find ID</w:t>
      </w:r>
      <w:r>
        <w:t xml:space="preserve"> field, hit return to go to the plate’s display page and select </w:t>
      </w:r>
      <w:r w:rsidRPr="00151F0C">
        <w:rPr>
          <w:i/>
        </w:rPr>
        <w:t>Contents</w:t>
      </w:r>
      <w:r>
        <w:t xml:space="preserve"> to show the antibody placement in the plate.</w:t>
      </w:r>
    </w:p>
    <w:p w14:paraId="6CC93164" w14:textId="1D487E9F" w:rsidR="00151F0C" w:rsidRDefault="00151F0C" w:rsidP="004A6CC1">
      <w:r>
        <w:rPr>
          <w:noProof/>
        </w:rPr>
        <w:drawing>
          <wp:inline distT="0" distB="0" distL="0" distR="0" wp14:anchorId="012E6212" wp14:editId="042F3861">
            <wp:extent cx="5943600" cy="2120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3 at 6.14.59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4C885D92" w14:textId="40507CF7" w:rsidR="00151F0C" w:rsidRDefault="00151F0C" w:rsidP="00151F0C">
      <w:pPr>
        <w:pStyle w:val="Caption"/>
      </w:pPr>
      <w:r>
        <w:t xml:space="preserve">                                                </w:t>
      </w:r>
      <w:r w:rsidR="003E49C8">
        <w:t xml:space="preserve">    </w:t>
      </w:r>
      <w:r>
        <w:t>Contents for antibody plate created from robot instructions</w:t>
      </w:r>
    </w:p>
    <w:p w14:paraId="6ABC5508" w14:textId="5177FB76" w:rsidR="00151F0C" w:rsidRPr="00151F0C" w:rsidRDefault="00151F0C" w:rsidP="004A6CC1">
      <w:r>
        <w:t xml:space="preserve">Antibodies </w:t>
      </w:r>
      <w:r w:rsidR="00C35BD9">
        <w:t>are</w:t>
      </w:r>
      <w:r>
        <w:t xml:space="preserve"> set in wells correspond</w:t>
      </w:r>
      <w:r w:rsidR="00C35BD9">
        <w:t xml:space="preserve">ing to the locations of the samples, initially set in the BSP rack, </w:t>
      </w:r>
      <w:proofErr w:type="gramStart"/>
      <w:r w:rsidR="00C35BD9">
        <w:t xml:space="preserve">destined to </w:t>
      </w:r>
      <w:r w:rsidR="003E49C8">
        <w:t>be connected</w:t>
      </w:r>
      <w:proofErr w:type="gramEnd"/>
      <w:r w:rsidR="003E49C8">
        <w:t xml:space="preserve"> with</w:t>
      </w:r>
      <w:r w:rsidR="00C35BD9">
        <w:t xml:space="preserve"> the antibodies.</w:t>
      </w:r>
    </w:p>
    <w:p w14:paraId="363232B6" w14:textId="0D110341" w:rsidR="009F102D" w:rsidRDefault="009F102D" w:rsidP="009F102D">
      <w:pPr>
        <w:pStyle w:val="Heading2"/>
      </w:pPr>
      <w:bookmarkStart w:id="55" w:name="_Toc327716359"/>
      <w:r>
        <w:t>Creation of M</w:t>
      </w:r>
      <w:r w:rsidR="005E1881">
        <w:t>olecular Barcode</w:t>
      </w:r>
      <w:r>
        <w:t xml:space="preserve"> Plate</w:t>
      </w:r>
      <w:bookmarkEnd w:id="55"/>
    </w:p>
    <w:p w14:paraId="7A41BB0D" w14:textId="20B60CF4" w:rsidR="00286094" w:rsidRDefault="00987935" w:rsidP="008367F3">
      <w:r>
        <w:t>Besides antibodies</w:t>
      </w:r>
      <w:r w:rsidR="00D05246">
        <w:t>,</w:t>
      </w:r>
      <w:r w:rsidR="00377ADE">
        <w:t xml:space="preserve"> molecular barcodes (MIDs) are combined with samples.  MIDs are a type of initial content for</w:t>
      </w:r>
      <w:r w:rsidR="00286094">
        <w:t xml:space="preserve"> plates.  MIDs come in sets.  When the source plate containing the MIDs is registered </w:t>
      </w:r>
      <w:r w:rsidR="003E49C8">
        <w:t xml:space="preserve">choose </w:t>
      </w:r>
      <w:r w:rsidR="00286094">
        <w:t xml:space="preserve">the </w:t>
      </w:r>
      <w:r w:rsidR="003E49C8">
        <w:t>wanted</w:t>
      </w:r>
      <w:r w:rsidR="00286094">
        <w:t xml:space="preserve"> MID </w:t>
      </w:r>
      <w:r w:rsidR="003E49C8">
        <w:t xml:space="preserve">set </w:t>
      </w:r>
      <w:r w:rsidR="00286094">
        <w:t xml:space="preserve">as the plate’s </w:t>
      </w:r>
      <w:r w:rsidR="00286094" w:rsidRPr="00286094">
        <w:rPr>
          <w:i/>
        </w:rPr>
        <w:t>Initial Content</w:t>
      </w:r>
      <w:r w:rsidR="00286094">
        <w:t>.</w:t>
      </w:r>
    </w:p>
    <w:p w14:paraId="04BEBBB9" w14:textId="095A66FB" w:rsidR="00062141" w:rsidRDefault="00062141" w:rsidP="008367F3">
      <w:r>
        <w:rPr>
          <w:noProof/>
        </w:rPr>
        <w:lastRenderedPageBreak/>
        <w:drawing>
          <wp:inline distT="0" distB="0" distL="0" distR="0" wp14:anchorId="6C2D5DFC" wp14:editId="54A6398D">
            <wp:extent cx="1987176"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4 at 5.04.28 PM.png"/>
                    <pic:cNvPicPr/>
                  </pic:nvPicPr>
                  <pic:blipFill>
                    <a:blip r:embed="rId53">
                      <a:extLst>
                        <a:ext uri="{28A0092B-C50C-407E-A947-70E740481C1C}">
                          <a14:useLocalDpi xmlns:a14="http://schemas.microsoft.com/office/drawing/2010/main" val="0"/>
                        </a:ext>
                      </a:extLst>
                    </a:blip>
                    <a:stretch>
                      <a:fillRect/>
                    </a:stretch>
                  </pic:blipFill>
                  <pic:spPr>
                    <a:xfrm>
                      <a:off x="0" y="0"/>
                      <a:ext cx="1987756" cy="4001668"/>
                    </a:xfrm>
                    <a:prstGeom prst="rect">
                      <a:avLst/>
                    </a:prstGeom>
                  </pic:spPr>
                </pic:pic>
              </a:graphicData>
            </a:graphic>
          </wp:inline>
        </w:drawing>
      </w:r>
    </w:p>
    <w:p w14:paraId="3AADE00A" w14:textId="271E0D9F" w:rsidR="00062141" w:rsidRDefault="00062141" w:rsidP="00062141">
      <w:pPr>
        <w:pStyle w:val="Caption"/>
      </w:pPr>
      <w:r>
        <w:t xml:space="preserve">         </w:t>
      </w:r>
      <w:r w:rsidR="005C0182">
        <w:t xml:space="preserve">  </w:t>
      </w:r>
      <w:r>
        <w:t>Registration of MID plate</w:t>
      </w:r>
    </w:p>
    <w:p w14:paraId="31732128" w14:textId="6DA238B0" w:rsidR="009F102D" w:rsidRDefault="009F102D" w:rsidP="009F102D">
      <w:pPr>
        <w:pStyle w:val="Heading2"/>
      </w:pPr>
      <w:bookmarkStart w:id="56" w:name="_Toc327716360"/>
      <w:r>
        <w:t>Combining all the pieces</w:t>
      </w:r>
      <w:bookmarkEnd w:id="56"/>
    </w:p>
    <w:p w14:paraId="5118F5B1" w14:textId="548E7A24" w:rsidR="008367F3" w:rsidRDefault="00E87AFF" w:rsidP="008367F3">
      <w:r>
        <w:t xml:space="preserve">Now that the sample rack, antibody plate and MID plate </w:t>
      </w:r>
      <w:r w:rsidR="004316C6">
        <w:t xml:space="preserve">are </w:t>
      </w:r>
      <w:r>
        <w:t xml:space="preserve">in place you can start combining the components as necessary to complete the lab protocol. </w:t>
      </w:r>
      <w:r w:rsidR="003E49C8">
        <w:t xml:space="preserve"> The actual protocol requires transfers into intermediate plates, before the MID, antibody and sample plates are combined into a single plate, but for our example we will simply make a sample plate from the BSP rack and then combine the MID, antibody and s</w:t>
      </w:r>
      <w:r w:rsidR="004316C6">
        <w:t>ample plate into a single plate before creating the sequencing tube.</w:t>
      </w:r>
    </w:p>
    <w:p w14:paraId="1132CFA2" w14:textId="14B5DAB2" w:rsidR="00A42534" w:rsidRDefault="003E49C8" w:rsidP="008367F3">
      <w:r>
        <w:t>First we register the sample plate</w:t>
      </w:r>
      <w:r w:rsidR="004316C6">
        <w:t xml:space="preserve"> via </w:t>
      </w:r>
      <w:r w:rsidR="004316C6" w:rsidRPr="004316C6">
        <w:rPr>
          <w:i/>
        </w:rPr>
        <w:t>Register ID</w:t>
      </w:r>
      <w:r w:rsidR="004316C6">
        <w:t xml:space="preserve"> on </w:t>
      </w:r>
      <w:r w:rsidR="005E4007">
        <w:t>Tracker</w:t>
      </w:r>
      <w:r w:rsidR="004316C6">
        <w:t xml:space="preserve">’s home page.  </w:t>
      </w:r>
      <w:r>
        <w:t xml:space="preserve"> </w:t>
      </w:r>
      <w:r w:rsidR="00A42534">
        <w:t xml:space="preserve">In the Register Component page set </w:t>
      </w:r>
      <w:r w:rsidR="00A42534" w:rsidRPr="00A42534">
        <w:rPr>
          <w:i/>
        </w:rPr>
        <w:t>Component type</w:t>
      </w:r>
      <w:r w:rsidR="00A42534">
        <w:t xml:space="preserve"> as Plate and complete the registration on the Register Plate page.</w:t>
      </w:r>
    </w:p>
    <w:p w14:paraId="7546CA22" w14:textId="2E576732" w:rsidR="00A42534" w:rsidRDefault="00A42534" w:rsidP="008367F3">
      <w:r>
        <w:rPr>
          <w:noProof/>
        </w:rPr>
        <w:lastRenderedPageBreak/>
        <w:drawing>
          <wp:inline distT="0" distB="0" distL="0" distR="0" wp14:anchorId="6A1EB8BC" wp14:editId="76C19EFB">
            <wp:extent cx="1808291"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7.23 PM.png"/>
                    <pic:cNvPicPr/>
                  </pic:nvPicPr>
                  <pic:blipFill>
                    <a:blip r:embed="rId54">
                      <a:extLst>
                        <a:ext uri="{28A0092B-C50C-407E-A947-70E740481C1C}">
                          <a14:useLocalDpi xmlns:a14="http://schemas.microsoft.com/office/drawing/2010/main" val="0"/>
                        </a:ext>
                      </a:extLst>
                    </a:blip>
                    <a:stretch>
                      <a:fillRect/>
                    </a:stretch>
                  </pic:blipFill>
                  <pic:spPr>
                    <a:xfrm>
                      <a:off x="0" y="0"/>
                      <a:ext cx="1808533" cy="3429459"/>
                    </a:xfrm>
                    <a:prstGeom prst="rect">
                      <a:avLst/>
                    </a:prstGeom>
                  </pic:spPr>
                </pic:pic>
              </a:graphicData>
            </a:graphic>
          </wp:inline>
        </w:drawing>
      </w:r>
    </w:p>
    <w:p w14:paraId="2C451D38" w14:textId="0E13A5C5" w:rsidR="00A42534" w:rsidRDefault="00A42534" w:rsidP="00A42534">
      <w:pPr>
        <w:pStyle w:val="Caption"/>
      </w:pPr>
      <w:r>
        <w:t xml:space="preserve">       Registration of sample plate</w:t>
      </w:r>
    </w:p>
    <w:p w14:paraId="69AC3D90" w14:textId="7A23CEB7" w:rsidR="00A42534" w:rsidRPr="00A83643" w:rsidRDefault="00A42534" w:rsidP="008367F3">
      <w:r>
        <w:t xml:space="preserve">To set the contents of the sample plate do a transfer from the BSP rack to the newly registered sample plate. </w:t>
      </w:r>
      <w:r w:rsidR="00A83643">
        <w:t xml:space="preserve"> On </w:t>
      </w:r>
      <w:r w:rsidR="005E4007">
        <w:t>Tracker</w:t>
      </w:r>
      <w:r w:rsidR="00A83643">
        <w:t xml:space="preserve">’s home page enter the BSP rack’s barcode in the </w:t>
      </w:r>
      <w:r w:rsidR="00A83643" w:rsidRPr="00B12076">
        <w:rPr>
          <w:i/>
        </w:rPr>
        <w:t>Transfer</w:t>
      </w:r>
      <w:r w:rsidR="00A83643">
        <w:t xml:space="preserve"> from field and the destination rack’s barcode in the to field.   Complete the transfer selecting the </w:t>
      </w:r>
      <w:r w:rsidR="00A83643" w:rsidRPr="00433C07">
        <w:rPr>
          <w:i/>
        </w:rPr>
        <w:t>Transfer</w:t>
      </w:r>
      <w:r w:rsidR="00A83643">
        <w:t xml:space="preserve"> button in the Transfer Component page.  To verify that the transfer has taken place go to the sample plate’s display plate and select </w:t>
      </w:r>
      <w:r w:rsidR="00A83643" w:rsidRPr="00A83643">
        <w:rPr>
          <w:i/>
        </w:rPr>
        <w:t>Graph</w:t>
      </w:r>
      <w:r w:rsidR="00A83643">
        <w:t xml:space="preserve"> to see the following display.</w:t>
      </w:r>
    </w:p>
    <w:p w14:paraId="0FC2BCC5" w14:textId="2661AA9C" w:rsidR="00A42534" w:rsidRDefault="00A42534" w:rsidP="008367F3">
      <w:r>
        <w:rPr>
          <w:noProof/>
        </w:rPr>
        <w:drawing>
          <wp:inline distT="0" distB="0" distL="0" distR="0" wp14:anchorId="0BDAED27" wp14:editId="4BFF0E09">
            <wp:extent cx="3771900" cy="12472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3.52.15 PM.png"/>
                    <pic:cNvPicPr/>
                  </pic:nvPicPr>
                  <pic:blipFill>
                    <a:blip r:embed="rId55">
                      <a:extLst>
                        <a:ext uri="{28A0092B-C50C-407E-A947-70E740481C1C}">
                          <a14:useLocalDpi xmlns:a14="http://schemas.microsoft.com/office/drawing/2010/main" val="0"/>
                        </a:ext>
                      </a:extLst>
                    </a:blip>
                    <a:stretch>
                      <a:fillRect/>
                    </a:stretch>
                  </pic:blipFill>
                  <pic:spPr>
                    <a:xfrm>
                      <a:off x="0" y="0"/>
                      <a:ext cx="3773636" cy="1247800"/>
                    </a:xfrm>
                    <a:prstGeom prst="rect">
                      <a:avLst/>
                    </a:prstGeom>
                  </pic:spPr>
                </pic:pic>
              </a:graphicData>
            </a:graphic>
          </wp:inline>
        </w:drawing>
      </w:r>
    </w:p>
    <w:p w14:paraId="763DEE16" w14:textId="12CA485D" w:rsidR="00A42534" w:rsidRDefault="00A42534" w:rsidP="00A42534">
      <w:pPr>
        <w:pStyle w:val="Caption"/>
      </w:pPr>
      <w:r>
        <w:t xml:space="preserve">                         Graph of sample plate created from BSP rack</w:t>
      </w:r>
    </w:p>
    <w:p w14:paraId="700D30BD" w14:textId="79892954" w:rsidR="00A83643" w:rsidRDefault="00A83643" w:rsidP="008367F3">
      <w:r>
        <w:t xml:space="preserve">Next we register a new plate into which the samples, MIDs and antibodies are combined.  After completing that registration the following transfers </w:t>
      </w:r>
      <w:r w:rsidR="00217F42">
        <w:t>need to take</w:t>
      </w:r>
      <w:r>
        <w:t xml:space="preserve"> place:</w:t>
      </w:r>
    </w:p>
    <w:p w14:paraId="0FE76990" w14:textId="6831E8AF" w:rsidR="00A83643" w:rsidRDefault="00A83643" w:rsidP="00A83643">
      <w:pPr>
        <w:pStyle w:val="ListParagraph"/>
        <w:numPr>
          <w:ilvl w:val="0"/>
          <w:numId w:val="6"/>
        </w:numPr>
      </w:pPr>
      <w:r>
        <w:t>Sample plate into newly registered combination plate.</w:t>
      </w:r>
    </w:p>
    <w:p w14:paraId="186E42C1" w14:textId="097D0ACC" w:rsidR="00A83643" w:rsidRDefault="00A83643" w:rsidP="008367F3">
      <w:pPr>
        <w:pStyle w:val="ListParagraph"/>
        <w:numPr>
          <w:ilvl w:val="0"/>
          <w:numId w:val="6"/>
        </w:numPr>
      </w:pPr>
      <w:r>
        <w:t>Antibody plate into combination plate.</w:t>
      </w:r>
    </w:p>
    <w:p w14:paraId="49C8D9CA" w14:textId="6E09A0B7" w:rsidR="00A83643" w:rsidRDefault="00A83643" w:rsidP="008367F3">
      <w:pPr>
        <w:pStyle w:val="ListParagraph"/>
        <w:numPr>
          <w:ilvl w:val="0"/>
          <w:numId w:val="6"/>
        </w:numPr>
      </w:pPr>
      <w:r>
        <w:t>MID plate into combination plate.</w:t>
      </w:r>
    </w:p>
    <w:p w14:paraId="62E22D59" w14:textId="1E03823D" w:rsidR="00A83643" w:rsidRDefault="00A83643" w:rsidP="00A83643">
      <w:r>
        <w:t xml:space="preserve">All the transfers </w:t>
      </w:r>
      <w:r w:rsidR="003441F7">
        <w:t>are</w:t>
      </w:r>
      <w:r>
        <w:t xml:space="preserve"> of the complete plate </w:t>
      </w:r>
      <w:r w:rsidR="003441F7">
        <w:t xml:space="preserve">(no </w:t>
      </w:r>
      <w:r w:rsidR="003441F7" w:rsidRPr="003441F7">
        <w:rPr>
          <w:i/>
        </w:rPr>
        <w:t>Slice</w:t>
      </w:r>
      <w:r w:rsidR="003441F7">
        <w:t xml:space="preserve"> specified) </w:t>
      </w:r>
      <w:r>
        <w:t xml:space="preserve">except the MID plate.  In </w:t>
      </w:r>
      <w:r w:rsidR="003441F7">
        <w:t>the</w:t>
      </w:r>
      <w:r>
        <w:t xml:space="preserve"> example</w:t>
      </w:r>
      <w:r w:rsidR="00217F42">
        <w:t>,</w:t>
      </w:r>
      <w:r>
        <w:t xml:space="preserve"> samples are only set in the </w:t>
      </w:r>
      <w:r w:rsidR="003441F7">
        <w:t xml:space="preserve">24 </w:t>
      </w:r>
      <w:r>
        <w:t>wells A01-</w:t>
      </w:r>
      <w:r w:rsidR="003441F7">
        <w:t>A</w:t>
      </w:r>
      <w:r>
        <w:t>12 and B01-B12</w:t>
      </w:r>
      <w:r w:rsidR="003441F7">
        <w:t xml:space="preserve"> so you should only transfer MIDs in those wells into the combination plate.  This is done by specifying </w:t>
      </w:r>
      <w:r w:rsidR="003441F7" w:rsidRPr="003441F7">
        <w:rPr>
          <w:i/>
        </w:rPr>
        <w:t>Cherry Pick Wells</w:t>
      </w:r>
      <w:r w:rsidR="003441F7">
        <w:t xml:space="preserve"> as a </w:t>
      </w:r>
      <w:r w:rsidR="003441F7" w:rsidRPr="003441F7">
        <w:rPr>
          <w:i/>
        </w:rPr>
        <w:t>Slice</w:t>
      </w:r>
      <w:r w:rsidR="003441F7">
        <w:t xml:space="preserve"> on the Transfer Component page.</w:t>
      </w:r>
    </w:p>
    <w:p w14:paraId="79545DD6" w14:textId="43D1E78E" w:rsidR="003441F7" w:rsidRDefault="003441F7" w:rsidP="00A83643">
      <w:r>
        <w:rPr>
          <w:noProof/>
        </w:rPr>
        <w:lastRenderedPageBreak/>
        <w:drawing>
          <wp:inline distT="0" distB="0" distL="0" distR="0" wp14:anchorId="66ACFF63" wp14:editId="791C5C4D">
            <wp:extent cx="2857500" cy="311565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19.02 PM.png"/>
                    <pic:cNvPicPr/>
                  </pic:nvPicPr>
                  <pic:blipFill>
                    <a:blip r:embed="rId56">
                      <a:extLst>
                        <a:ext uri="{28A0092B-C50C-407E-A947-70E740481C1C}">
                          <a14:useLocalDpi xmlns:a14="http://schemas.microsoft.com/office/drawing/2010/main" val="0"/>
                        </a:ext>
                      </a:extLst>
                    </a:blip>
                    <a:stretch>
                      <a:fillRect/>
                    </a:stretch>
                  </pic:blipFill>
                  <pic:spPr>
                    <a:xfrm>
                      <a:off x="0" y="0"/>
                      <a:ext cx="2858001" cy="3116201"/>
                    </a:xfrm>
                    <a:prstGeom prst="rect">
                      <a:avLst/>
                    </a:prstGeom>
                  </pic:spPr>
                </pic:pic>
              </a:graphicData>
            </a:graphic>
          </wp:inline>
        </w:drawing>
      </w:r>
    </w:p>
    <w:p w14:paraId="500DE2EB" w14:textId="6CCF3DA9" w:rsidR="003441F7" w:rsidRDefault="003F178D" w:rsidP="003441F7">
      <w:pPr>
        <w:pStyle w:val="Caption"/>
      </w:pPr>
      <w:r>
        <w:t xml:space="preserve">                Transfer of MIDs using cherry picking</w:t>
      </w:r>
    </w:p>
    <w:p w14:paraId="3FC72F68" w14:textId="1D719151" w:rsidR="003441F7" w:rsidRDefault="003F178D" w:rsidP="00A83643">
      <w:r>
        <w:t xml:space="preserve">Specific wells to transfer are selected in the following page displayed after selecting </w:t>
      </w:r>
      <w:r w:rsidRPr="003F178D">
        <w:rPr>
          <w:i/>
        </w:rPr>
        <w:t>Transfer</w:t>
      </w:r>
      <w:r>
        <w:t xml:space="preserve"> on the Transfer Component page.</w:t>
      </w:r>
    </w:p>
    <w:p w14:paraId="28E087F3" w14:textId="5EB0FE57" w:rsidR="003F178D" w:rsidRDefault="003F178D" w:rsidP="00A83643">
      <w:r>
        <w:rPr>
          <w:noProof/>
        </w:rPr>
        <w:drawing>
          <wp:inline distT="0" distB="0" distL="0" distR="0" wp14:anchorId="471A3210" wp14:editId="245CC3AA">
            <wp:extent cx="5257800" cy="360013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26.02 PM.png"/>
                    <pic:cNvPicPr/>
                  </pic:nvPicPr>
                  <pic:blipFill>
                    <a:blip r:embed="rId57">
                      <a:extLst>
                        <a:ext uri="{28A0092B-C50C-407E-A947-70E740481C1C}">
                          <a14:useLocalDpi xmlns:a14="http://schemas.microsoft.com/office/drawing/2010/main" val="0"/>
                        </a:ext>
                      </a:extLst>
                    </a:blip>
                    <a:stretch>
                      <a:fillRect/>
                    </a:stretch>
                  </pic:blipFill>
                  <pic:spPr>
                    <a:xfrm>
                      <a:off x="0" y="0"/>
                      <a:ext cx="5258502" cy="3600613"/>
                    </a:xfrm>
                    <a:prstGeom prst="rect">
                      <a:avLst/>
                    </a:prstGeom>
                  </pic:spPr>
                </pic:pic>
              </a:graphicData>
            </a:graphic>
          </wp:inline>
        </w:drawing>
      </w:r>
    </w:p>
    <w:p w14:paraId="60D43FDE" w14:textId="2B95A293" w:rsidR="003F178D" w:rsidRDefault="003F178D" w:rsidP="003F178D">
      <w:pPr>
        <w:pStyle w:val="Caption"/>
      </w:pPr>
      <w:r>
        <w:t xml:space="preserve">                                      </w:t>
      </w:r>
      <w:r w:rsidR="00CC0728">
        <w:t xml:space="preserve">                        Select</w:t>
      </w:r>
      <w:r>
        <w:t xml:space="preserve"> MID wells to be transferred</w:t>
      </w:r>
    </w:p>
    <w:p w14:paraId="099A0625" w14:textId="61F215B3" w:rsidR="003F178D" w:rsidRDefault="003F178D" w:rsidP="00A83643">
      <w:r>
        <w:t>“</w:t>
      </w:r>
      <w:proofErr w:type="gramStart"/>
      <w:r>
        <w:t>unknown</w:t>
      </w:r>
      <w:proofErr w:type="gramEnd"/>
      <w:r>
        <w:t xml:space="preserve">” is the wells’ contents because the </w:t>
      </w:r>
      <w:r w:rsidR="00FF4282">
        <w:t>source plate does not contain samples.</w:t>
      </w:r>
    </w:p>
    <w:p w14:paraId="256AC698" w14:textId="2EAF6247" w:rsidR="00CC0728" w:rsidRPr="00CC0728" w:rsidRDefault="00CC0728" w:rsidP="00A83643">
      <w:r>
        <w:lastRenderedPageBreak/>
        <w:t xml:space="preserve">To see a graph of all the components now in use go to the display page for the final plate and select </w:t>
      </w:r>
      <w:r w:rsidRPr="00CC0728">
        <w:rPr>
          <w:i/>
        </w:rPr>
        <w:t>Graph</w:t>
      </w:r>
      <w:r>
        <w:t>.</w:t>
      </w:r>
    </w:p>
    <w:p w14:paraId="5D610289" w14:textId="5D5107AA" w:rsidR="00FF4282" w:rsidRDefault="00FF4282" w:rsidP="00FF4282">
      <w:pPr>
        <w:tabs>
          <w:tab w:val="left" w:pos="0"/>
        </w:tabs>
        <w:ind w:hanging="1170"/>
      </w:pPr>
      <w:r>
        <w:rPr>
          <w:noProof/>
        </w:rPr>
        <w:drawing>
          <wp:inline distT="0" distB="0" distL="0" distR="0" wp14:anchorId="089FE199" wp14:editId="5DDFB85E">
            <wp:extent cx="7457747" cy="1257300"/>
            <wp:effectExtent l="0" t="0" r="101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36.52 PM.png"/>
                    <pic:cNvPicPr/>
                  </pic:nvPicPr>
                  <pic:blipFill>
                    <a:blip r:embed="rId58">
                      <a:extLst>
                        <a:ext uri="{28A0092B-C50C-407E-A947-70E740481C1C}">
                          <a14:useLocalDpi xmlns:a14="http://schemas.microsoft.com/office/drawing/2010/main" val="0"/>
                        </a:ext>
                      </a:extLst>
                    </a:blip>
                    <a:stretch>
                      <a:fillRect/>
                    </a:stretch>
                  </pic:blipFill>
                  <pic:spPr>
                    <a:xfrm>
                      <a:off x="0" y="0"/>
                      <a:ext cx="7458310" cy="1257395"/>
                    </a:xfrm>
                    <a:prstGeom prst="rect">
                      <a:avLst/>
                    </a:prstGeom>
                  </pic:spPr>
                </pic:pic>
              </a:graphicData>
            </a:graphic>
          </wp:inline>
        </w:drawing>
      </w:r>
    </w:p>
    <w:p w14:paraId="4D0896C7" w14:textId="03497AF0" w:rsidR="00FF4282" w:rsidRDefault="00CC0728" w:rsidP="00CC0728">
      <w:pPr>
        <w:pStyle w:val="Caption"/>
      </w:pPr>
      <w:r>
        <w:t xml:space="preserve">                                                                               Graph of transfers into final plate</w:t>
      </w:r>
    </w:p>
    <w:p w14:paraId="029CC64C" w14:textId="2C8309F3" w:rsidR="00D24579" w:rsidRDefault="00217F42" w:rsidP="00D24579">
      <w:r>
        <w:t>Selecting</w:t>
      </w:r>
      <w:r w:rsidR="00D24579" w:rsidRPr="00D24579">
        <w:t xml:space="preserve"> </w:t>
      </w:r>
      <w:r w:rsidR="00D24579" w:rsidRPr="00D24579">
        <w:rPr>
          <w:i/>
        </w:rPr>
        <w:t>Contents</w:t>
      </w:r>
      <w:r w:rsidR="00D24579">
        <w:t xml:space="preserve"> </w:t>
      </w:r>
      <w:r>
        <w:t>on the display page shows</w:t>
      </w:r>
      <w:r w:rsidR="00D24579">
        <w:t xml:space="preserve"> the following:</w:t>
      </w:r>
    </w:p>
    <w:p w14:paraId="02FA6CF4" w14:textId="7BA9F797" w:rsidR="00D24579" w:rsidRDefault="00D24579" w:rsidP="00D24579">
      <w:r>
        <w:rPr>
          <w:noProof/>
        </w:rPr>
        <w:drawing>
          <wp:inline distT="0" distB="0" distL="0" distR="0" wp14:anchorId="428C67AC" wp14:editId="3AF5231B">
            <wp:extent cx="5943600" cy="1619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5.12.58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6950869E" w14:textId="37739E83" w:rsidR="00D24579" w:rsidRPr="00D24579" w:rsidRDefault="00D24579" w:rsidP="00D24579">
      <w:pPr>
        <w:pStyle w:val="Caption"/>
      </w:pPr>
      <w:r>
        <w:t xml:space="preserve">                                                                                     Contents of final plate</w:t>
      </w:r>
    </w:p>
    <w:p w14:paraId="7D34CCD0" w14:textId="229D1555" w:rsidR="009F102D" w:rsidRDefault="009F102D" w:rsidP="009F102D">
      <w:pPr>
        <w:pStyle w:val="Heading2"/>
      </w:pPr>
      <w:bookmarkStart w:id="57" w:name="_Toc327716361"/>
      <w:r>
        <w:t>Creating sequencing tube</w:t>
      </w:r>
      <w:r w:rsidR="00F84EB7">
        <w:t xml:space="preserve"> and walkup sequencing form</w:t>
      </w:r>
      <w:bookmarkEnd w:id="57"/>
    </w:p>
    <w:p w14:paraId="3EA7C453" w14:textId="1A6850CE" w:rsidR="00AA4B2F" w:rsidRDefault="00CC0728" w:rsidP="008367F3">
      <w:r>
        <w:t xml:space="preserve">The final step is to create the sequencing tube and generate a walkup sequencing form.  Register the </w:t>
      </w:r>
      <w:r w:rsidR="00D24579">
        <w:t xml:space="preserve">sequencing </w:t>
      </w:r>
      <w:r>
        <w:t xml:space="preserve">tube </w:t>
      </w:r>
      <w:r w:rsidR="00D24579">
        <w:t xml:space="preserve">and </w:t>
      </w:r>
      <w:r>
        <w:t>do a transfer from the final “combination” plate to the tube.  To generate a walkup sequencing form</w:t>
      </w:r>
      <w:r w:rsidR="00AA4B2F">
        <w:t>,</w:t>
      </w:r>
      <w:r>
        <w:t xml:space="preserve"> go to the sequencing tube’s display page and select </w:t>
      </w:r>
      <w:r w:rsidR="00AA4B2F" w:rsidRPr="00AA4B2F">
        <w:rPr>
          <w:i/>
        </w:rPr>
        <w:t>Create Walk Up File</w:t>
      </w:r>
      <w:r w:rsidR="00AA4B2F">
        <w:t>.  The file is downloaded with a name of the project ID (if specified) followed by a “_” and the tube’s barcode.</w:t>
      </w:r>
    </w:p>
    <w:p w14:paraId="792E6EAB" w14:textId="2EF1097D" w:rsidR="00AA4B2F" w:rsidRDefault="00AA4B2F" w:rsidP="008367F3">
      <w:r>
        <w:rPr>
          <w:noProof/>
        </w:rPr>
        <w:lastRenderedPageBreak/>
        <w:drawing>
          <wp:inline distT="0" distB="0" distL="0" distR="0" wp14:anchorId="7005D3E1" wp14:editId="565E59E2">
            <wp:extent cx="4686300" cy="317376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0 at 4.57.59 PM.png"/>
                    <pic:cNvPicPr/>
                  </pic:nvPicPr>
                  <pic:blipFill>
                    <a:blip r:embed="rId60">
                      <a:extLst>
                        <a:ext uri="{28A0092B-C50C-407E-A947-70E740481C1C}">
                          <a14:useLocalDpi xmlns:a14="http://schemas.microsoft.com/office/drawing/2010/main" val="0"/>
                        </a:ext>
                      </a:extLst>
                    </a:blip>
                    <a:stretch>
                      <a:fillRect/>
                    </a:stretch>
                  </pic:blipFill>
                  <pic:spPr>
                    <a:xfrm>
                      <a:off x="0" y="0"/>
                      <a:ext cx="4686816" cy="3174115"/>
                    </a:xfrm>
                    <a:prstGeom prst="rect">
                      <a:avLst/>
                    </a:prstGeom>
                  </pic:spPr>
                </pic:pic>
              </a:graphicData>
            </a:graphic>
          </wp:inline>
        </w:drawing>
      </w:r>
    </w:p>
    <w:p w14:paraId="0ECA37D3" w14:textId="0277FCE7" w:rsidR="00AA4B2F" w:rsidRDefault="00AA4B2F" w:rsidP="00AA4B2F">
      <w:pPr>
        <w:pStyle w:val="Caption"/>
      </w:pPr>
      <w:r>
        <w:t xml:space="preserve">                                                          Creating walkup sequencing file</w:t>
      </w:r>
    </w:p>
    <w:p w14:paraId="789231E9" w14:textId="45237CDE" w:rsidR="008367F3" w:rsidRPr="00AA4B2F" w:rsidRDefault="00AA4B2F" w:rsidP="008367F3">
      <w:r>
        <w:t xml:space="preserve">Following is an example </w:t>
      </w:r>
      <w:proofErr w:type="gramStart"/>
      <w:r>
        <w:t>walkup sequencing</w:t>
      </w:r>
      <w:proofErr w:type="gramEnd"/>
      <w:r>
        <w:t xml:space="preserve"> file:</w:t>
      </w:r>
    </w:p>
    <w:p w14:paraId="2FBEAC1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SampleName</w:t>
      </w:r>
      <w:proofErr w:type="gramStart"/>
      <w:r w:rsidRPr="00217F42">
        <w:rPr>
          <w:rFonts w:ascii="Courier" w:hAnsi="Courier"/>
          <w:sz w:val="18"/>
          <w:szCs w:val="18"/>
        </w:rPr>
        <w:t>,IndexBarcode1,IndexBarcode2</w:t>
      </w:r>
      <w:proofErr w:type="gramEnd"/>
    </w:p>
    <w:p w14:paraId="40DC925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D458_sensitive_DMSO_RNAPolII_A01</w:t>
      </w:r>
      <w:proofErr w:type="gramStart"/>
      <w:r w:rsidRPr="00217F42">
        <w:rPr>
          <w:rFonts w:ascii="Courier" w:hAnsi="Courier"/>
          <w:sz w:val="18"/>
          <w:szCs w:val="18"/>
        </w:rPr>
        <w:t>,TCGACTAG,TAAGGCGA</w:t>
      </w:r>
      <w:proofErr w:type="gramEnd"/>
    </w:p>
    <w:p w14:paraId="68E634D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D458_sensitive_JQ1_H3_B10</w:t>
      </w:r>
      <w:proofErr w:type="gramStart"/>
      <w:r w:rsidRPr="00217F42">
        <w:rPr>
          <w:rFonts w:ascii="Courier" w:hAnsi="Courier"/>
          <w:sz w:val="18"/>
          <w:szCs w:val="18"/>
        </w:rPr>
        <w:t>,TTCTAGCT,GTAGAGGA</w:t>
      </w:r>
      <w:proofErr w:type="gramEnd"/>
    </w:p>
    <w:p w14:paraId="62853EBE"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D425_sensitive_JQ1_RNAPolII_A04</w:t>
      </w:r>
      <w:proofErr w:type="gramStart"/>
      <w:r w:rsidRPr="00217F42">
        <w:rPr>
          <w:rFonts w:ascii="Courier" w:hAnsi="Courier"/>
          <w:sz w:val="18"/>
          <w:szCs w:val="18"/>
        </w:rPr>
        <w:t>,TCGACTAG,TCCTGAGC</w:t>
      </w:r>
      <w:proofErr w:type="gramEnd"/>
    </w:p>
    <w:p w14:paraId="2CC4F2C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D425_sensitive_JQ1_Brd4_A08</w:t>
      </w:r>
      <w:proofErr w:type="gramStart"/>
      <w:r w:rsidRPr="00217F42">
        <w:rPr>
          <w:rFonts w:ascii="Courier" w:hAnsi="Courier"/>
          <w:sz w:val="18"/>
          <w:szCs w:val="18"/>
        </w:rPr>
        <w:t>,TCGACTAG,CGAGGCTG</w:t>
      </w:r>
      <w:proofErr w:type="gramEnd"/>
    </w:p>
    <w:p w14:paraId="1AA2FB3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D425_sensitive_DMSO_H3K9me3_A11</w:t>
      </w:r>
      <w:proofErr w:type="gramStart"/>
      <w:r w:rsidRPr="00217F42">
        <w:rPr>
          <w:rFonts w:ascii="Courier" w:hAnsi="Courier"/>
          <w:sz w:val="18"/>
          <w:szCs w:val="18"/>
        </w:rPr>
        <w:t>,TCGACTAG,GCTCATGA</w:t>
      </w:r>
      <w:proofErr w:type="gramEnd"/>
    </w:p>
    <w:p w14:paraId="798C198F"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D425_sensitive_DMSO_H3K4me3_B07</w:t>
      </w:r>
      <w:proofErr w:type="gramStart"/>
      <w:r w:rsidRPr="00217F42">
        <w:rPr>
          <w:rFonts w:ascii="Courier" w:hAnsi="Courier"/>
          <w:sz w:val="18"/>
          <w:szCs w:val="18"/>
        </w:rPr>
        <w:t>,TTCTAGCT,CTCTCTAC</w:t>
      </w:r>
      <w:proofErr w:type="gramEnd"/>
    </w:p>
    <w:p w14:paraId="0EBD861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D458_sensitive_DMSO_H3_B09</w:t>
      </w:r>
      <w:proofErr w:type="gramStart"/>
      <w:r w:rsidRPr="00217F42">
        <w:rPr>
          <w:rFonts w:ascii="Courier" w:hAnsi="Courier"/>
          <w:sz w:val="18"/>
          <w:szCs w:val="18"/>
        </w:rPr>
        <w:t>,TTCTAGCT,AAGAGGCA</w:t>
      </w:r>
      <w:proofErr w:type="gramEnd"/>
    </w:p>
    <w:p w14:paraId="17CD5BF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D425_sensitive_JQ1_H3K9me3_A12</w:t>
      </w:r>
      <w:proofErr w:type="gramStart"/>
      <w:r w:rsidRPr="00217F42">
        <w:rPr>
          <w:rFonts w:ascii="Courier" w:hAnsi="Courier"/>
          <w:sz w:val="18"/>
          <w:szCs w:val="18"/>
        </w:rPr>
        <w:t>,TCGACTAG,ATCTCAGG</w:t>
      </w:r>
      <w:proofErr w:type="gramEnd"/>
    </w:p>
    <w:p w14:paraId="3C4D32F9"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D458_sensitive_JQ1_H3K9me3_A10</w:t>
      </w:r>
      <w:proofErr w:type="gramStart"/>
      <w:r w:rsidRPr="00217F42">
        <w:rPr>
          <w:rFonts w:ascii="Courier" w:hAnsi="Courier"/>
          <w:sz w:val="18"/>
          <w:szCs w:val="18"/>
        </w:rPr>
        <w:t>,TCGACTAG,GTAGAGGA</w:t>
      </w:r>
      <w:proofErr w:type="gramEnd"/>
    </w:p>
    <w:p w14:paraId="78A94F0C"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D425_sensitive_DMSO_H3K27me3_B03</w:t>
      </w:r>
      <w:proofErr w:type="gramStart"/>
      <w:r w:rsidRPr="00217F42">
        <w:rPr>
          <w:rFonts w:ascii="Courier" w:hAnsi="Courier"/>
          <w:sz w:val="18"/>
          <w:szCs w:val="18"/>
        </w:rPr>
        <w:t>,TTCTAGCT,AGGCAGAA</w:t>
      </w:r>
      <w:proofErr w:type="gramEnd"/>
    </w:p>
    <w:p w14:paraId="124A825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D458_sensitive_DMSO_H3K4me3_B05</w:t>
      </w:r>
      <w:proofErr w:type="gramStart"/>
      <w:r w:rsidRPr="00217F42">
        <w:rPr>
          <w:rFonts w:ascii="Courier" w:hAnsi="Courier"/>
          <w:sz w:val="18"/>
          <w:szCs w:val="18"/>
        </w:rPr>
        <w:t>,TTCTAGCT,GGACTCCT</w:t>
      </w:r>
      <w:proofErr w:type="gramEnd"/>
    </w:p>
    <w:p w14:paraId="4F76E43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D425_sensitive_DMSO_H3_B11</w:t>
      </w:r>
      <w:proofErr w:type="gramStart"/>
      <w:r w:rsidRPr="00217F42">
        <w:rPr>
          <w:rFonts w:ascii="Courier" w:hAnsi="Courier"/>
          <w:sz w:val="18"/>
          <w:szCs w:val="18"/>
        </w:rPr>
        <w:t>,TTCTAGCT,GCTCATGA</w:t>
      </w:r>
      <w:proofErr w:type="gramEnd"/>
    </w:p>
    <w:p w14:paraId="1F1D52E5"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D458_sensitive_DMSO_H3K9me3_A09</w:t>
      </w:r>
      <w:proofErr w:type="gramStart"/>
      <w:r w:rsidRPr="00217F42">
        <w:rPr>
          <w:rFonts w:ascii="Courier" w:hAnsi="Courier"/>
          <w:sz w:val="18"/>
          <w:szCs w:val="18"/>
        </w:rPr>
        <w:t>,TCGACTAG,AAGAGGCA</w:t>
      </w:r>
      <w:proofErr w:type="gramEnd"/>
    </w:p>
    <w:p w14:paraId="4301D0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D458_sensitive_JQ1_H3K4me3_B06</w:t>
      </w:r>
      <w:proofErr w:type="gramStart"/>
      <w:r w:rsidRPr="00217F42">
        <w:rPr>
          <w:rFonts w:ascii="Courier" w:hAnsi="Courier"/>
          <w:sz w:val="18"/>
          <w:szCs w:val="18"/>
        </w:rPr>
        <w:t>,TTCTAGCT,TAGGCATG</w:t>
      </w:r>
      <w:proofErr w:type="gramEnd"/>
    </w:p>
    <w:p w14:paraId="37B883EA"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D458_sensitive_JQ1_RNAPolII_A02</w:t>
      </w:r>
      <w:proofErr w:type="gramStart"/>
      <w:r w:rsidRPr="00217F42">
        <w:rPr>
          <w:rFonts w:ascii="Courier" w:hAnsi="Courier"/>
          <w:sz w:val="18"/>
          <w:szCs w:val="18"/>
        </w:rPr>
        <w:t>,TCGACTAG,CGTACTAG</w:t>
      </w:r>
      <w:proofErr w:type="gramEnd"/>
    </w:p>
    <w:p w14:paraId="3CA978DB"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D425_sensitive_JQ1_H3K27me3_B04</w:t>
      </w:r>
      <w:proofErr w:type="gramStart"/>
      <w:r w:rsidRPr="00217F42">
        <w:rPr>
          <w:rFonts w:ascii="Courier" w:hAnsi="Courier"/>
          <w:sz w:val="18"/>
          <w:szCs w:val="18"/>
        </w:rPr>
        <w:t>,TTCTAGCT,TCCTGAGC</w:t>
      </w:r>
      <w:proofErr w:type="gramEnd"/>
    </w:p>
    <w:p w14:paraId="4C8E4306"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D458_sensitive_JQ1_Brd4_A06</w:t>
      </w:r>
      <w:proofErr w:type="gramStart"/>
      <w:r w:rsidRPr="00217F42">
        <w:rPr>
          <w:rFonts w:ascii="Courier" w:hAnsi="Courier"/>
          <w:sz w:val="18"/>
          <w:szCs w:val="18"/>
        </w:rPr>
        <w:t>,TCGACTAG,TAGGCATG</w:t>
      </w:r>
      <w:proofErr w:type="gramEnd"/>
    </w:p>
    <w:p w14:paraId="08AE126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D425_sensitive_JQ1_H3_B12</w:t>
      </w:r>
      <w:proofErr w:type="gramStart"/>
      <w:r w:rsidRPr="00217F42">
        <w:rPr>
          <w:rFonts w:ascii="Courier" w:hAnsi="Courier"/>
          <w:sz w:val="18"/>
          <w:szCs w:val="18"/>
        </w:rPr>
        <w:t>,TTCTAGCT,ATCTCAGG</w:t>
      </w:r>
      <w:proofErr w:type="gramEnd"/>
    </w:p>
    <w:p w14:paraId="1903B482"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D458_sensitive_JQ1_H3K27me3_B02</w:t>
      </w:r>
      <w:proofErr w:type="gramStart"/>
      <w:r w:rsidRPr="00217F42">
        <w:rPr>
          <w:rFonts w:ascii="Courier" w:hAnsi="Courier"/>
          <w:sz w:val="18"/>
          <w:szCs w:val="18"/>
        </w:rPr>
        <w:t>,TTCTAGCT,CGTACTAG</w:t>
      </w:r>
      <w:proofErr w:type="gramEnd"/>
    </w:p>
    <w:p w14:paraId="3E30AB94"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D425_sensitive_DMSO_Brd4_A07</w:t>
      </w:r>
      <w:proofErr w:type="gramStart"/>
      <w:r w:rsidRPr="00217F42">
        <w:rPr>
          <w:rFonts w:ascii="Courier" w:hAnsi="Courier"/>
          <w:sz w:val="18"/>
          <w:szCs w:val="18"/>
        </w:rPr>
        <w:t>,TCGACTAG,CTCTCTAC</w:t>
      </w:r>
      <w:proofErr w:type="gramEnd"/>
    </w:p>
    <w:p w14:paraId="6C332A20"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D425_sensitive_JQ1_H3K4me3_B08</w:t>
      </w:r>
      <w:proofErr w:type="gramStart"/>
      <w:r w:rsidRPr="00217F42">
        <w:rPr>
          <w:rFonts w:ascii="Courier" w:hAnsi="Courier"/>
          <w:sz w:val="18"/>
          <w:szCs w:val="18"/>
        </w:rPr>
        <w:t>,TTCTAGCT,CGAGGCTG</w:t>
      </w:r>
      <w:proofErr w:type="gramEnd"/>
    </w:p>
    <w:p w14:paraId="01E3F3E8"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D458_sensitive_DMSO_H3K27me3_B01</w:t>
      </w:r>
      <w:proofErr w:type="gramStart"/>
      <w:r w:rsidRPr="00217F42">
        <w:rPr>
          <w:rFonts w:ascii="Courier" w:hAnsi="Courier"/>
          <w:sz w:val="18"/>
          <w:szCs w:val="18"/>
        </w:rPr>
        <w:t>,TTCTAGCT,TAAGGCGA</w:t>
      </w:r>
      <w:proofErr w:type="gramEnd"/>
    </w:p>
    <w:p w14:paraId="2110BC83" w14:textId="77777777" w:rsidR="00AA4B2F" w:rsidRPr="00217F42" w:rsidRDefault="00AA4B2F" w:rsidP="007029BC">
      <w:pPr>
        <w:pStyle w:val="Body"/>
        <w:spacing w:before="0"/>
        <w:rPr>
          <w:rFonts w:ascii="Courier" w:hAnsi="Courier"/>
          <w:sz w:val="18"/>
          <w:szCs w:val="18"/>
        </w:rPr>
      </w:pPr>
      <w:r w:rsidRPr="00217F42">
        <w:rPr>
          <w:rFonts w:ascii="Courier" w:hAnsi="Courier"/>
          <w:sz w:val="18"/>
          <w:szCs w:val="18"/>
        </w:rPr>
        <w:t>D458_sensitive_DMSO_Brd4_A05</w:t>
      </w:r>
      <w:proofErr w:type="gramStart"/>
      <w:r w:rsidRPr="00217F42">
        <w:rPr>
          <w:rFonts w:ascii="Courier" w:hAnsi="Courier"/>
          <w:sz w:val="18"/>
          <w:szCs w:val="18"/>
        </w:rPr>
        <w:t>,TCGACTAG,GGACTCCT</w:t>
      </w:r>
      <w:proofErr w:type="gramEnd"/>
    </w:p>
    <w:p w14:paraId="1A1CAE08" w14:textId="77777777" w:rsidR="00AA4B2F" w:rsidRPr="00AA4B2F" w:rsidRDefault="00AA4B2F" w:rsidP="007029BC">
      <w:pPr>
        <w:pStyle w:val="Body"/>
        <w:spacing w:before="0"/>
      </w:pPr>
      <w:r w:rsidRPr="00217F42">
        <w:rPr>
          <w:rFonts w:ascii="Courier" w:hAnsi="Courier"/>
          <w:sz w:val="18"/>
          <w:szCs w:val="18"/>
        </w:rPr>
        <w:t>D425_sensitive_DMSO_RNAPolII_A03</w:t>
      </w:r>
      <w:proofErr w:type="gramStart"/>
      <w:r w:rsidRPr="00217F42">
        <w:rPr>
          <w:rFonts w:ascii="Courier" w:hAnsi="Courier"/>
          <w:sz w:val="18"/>
          <w:szCs w:val="18"/>
        </w:rPr>
        <w:t>,TCGACTAG,AGGCAGAA</w:t>
      </w:r>
      <w:proofErr w:type="gramEnd"/>
    </w:p>
    <w:p w14:paraId="774DA3CF" w14:textId="77777777" w:rsidR="008367F3" w:rsidRPr="003E641D" w:rsidRDefault="008367F3" w:rsidP="009F102D">
      <w:pPr>
        <w:pStyle w:val="Heading2"/>
      </w:pPr>
    </w:p>
    <w:sectPr w:rsidR="008367F3" w:rsidRPr="003E641D">
      <w:footerReference w:type="default" r:id="rId61"/>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E50E20" w:rsidRDefault="00E50E20">
      <w:pPr>
        <w:spacing w:before="0" w:after="0"/>
      </w:pPr>
      <w:r>
        <w:separator/>
      </w:r>
    </w:p>
  </w:endnote>
  <w:endnote w:type="continuationSeparator" w:id="0">
    <w:p w14:paraId="0BD538BA" w14:textId="77777777" w:rsidR="00E50E20" w:rsidRDefault="00E50E2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E50E20" w:rsidRDefault="00E50E20">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E50E20" w:rsidRDefault="00E50E20">
                          <w:pPr>
                            <w:pStyle w:val="Footer"/>
                          </w:pPr>
                          <w:r>
                            <w:rPr>
                              <w:rStyle w:val="PageNumber"/>
                            </w:rPr>
                            <w:fldChar w:fldCharType="begin"/>
                          </w:r>
                          <w:r>
                            <w:instrText>PAGE</w:instrText>
                          </w:r>
                          <w:r>
                            <w:fldChar w:fldCharType="separate"/>
                          </w:r>
                          <w:r w:rsidR="00A53A81">
                            <w:rPr>
                              <w:noProof/>
                            </w:rPr>
                            <w:t>3</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37391F" w:rsidRDefault="0037391F">
                    <w:pPr>
                      <w:pStyle w:val="Footer"/>
                    </w:pPr>
                    <w:r>
                      <w:rPr>
                        <w:rStyle w:val="PageNumber"/>
                      </w:rPr>
                      <w:fldChar w:fldCharType="begin"/>
                    </w:r>
                    <w:r>
                      <w:instrText>PAGE</w:instrText>
                    </w:r>
                    <w:r>
                      <w:fldChar w:fldCharType="separate"/>
                    </w:r>
                    <w:r w:rsidR="00CA0B1B">
                      <w:rPr>
                        <w:noProof/>
                      </w:rPr>
                      <w:t>27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E50E20" w:rsidRDefault="00E50E20">
      <w:pPr>
        <w:spacing w:before="0" w:after="0"/>
      </w:pPr>
      <w:r>
        <w:separator/>
      </w:r>
    </w:p>
  </w:footnote>
  <w:footnote w:type="continuationSeparator" w:id="0">
    <w:p w14:paraId="0C79CB66" w14:textId="77777777" w:rsidR="00E50E20" w:rsidRDefault="00E50E20">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01C58"/>
    <w:rsid w:val="00025112"/>
    <w:rsid w:val="00036CAB"/>
    <w:rsid w:val="00040478"/>
    <w:rsid w:val="00041E39"/>
    <w:rsid w:val="00062141"/>
    <w:rsid w:val="000876C1"/>
    <w:rsid w:val="00094A17"/>
    <w:rsid w:val="000A63E9"/>
    <w:rsid w:val="000D26EA"/>
    <w:rsid w:val="000F36C1"/>
    <w:rsid w:val="001043F5"/>
    <w:rsid w:val="0010494C"/>
    <w:rsid w:val="00105AFD"/>
    <w:rsid w:val="00112B48"/>
    <w:rsid w:val="00123297"/>
    <w:rsid w:val="0014242A"/>
    <w:rsid w:val="00151F0C"/>
    <w:rsid w:val="00155318"/>
    <w:rsid w:val="00157DA2"/>
    <w:rsid w:val="00172E15"/>
    <w:rsid w:val="00183192"/>
    <w:rsid w:val="001A1E4C"/>
    <w:rsid w:val="001C38FD"/>
    <w:rsid w:val="001C462E"/>
    <w:rsid w:val="001C6D1A"/>
    <w:rsid w:val="001E7260"/>
    <w:rsid w:val="001F4F50"/>
    <w:rsid w:val="00217F42"/>
    <w:rsid w:val="002204EE"/>
    <w:rsid w:val="002453FB"/>
    <w:rsid w:val="002473BB"/>
    <w:rsid w:val="0026432C"/>
    <w:rsid w:val="00286094"/>
    <w:rsid w:val="00286194"/>
    <w:rsid w:val="002A7EC8"/>
    <w:rsid w:val="002C2E32"/>
    <w:rsid w:val="002C76AD"/>
    <w:rsid w:val="002D39FA"/>
    <w:rsid w:val="002E06AB"/>
    <w:rsid w:val="003441F7"/>
    <w:rsid w:val="003557E6"/>
    <w:rsid w:val="0037391F"/>
    <w:rsid w:val="00377ADE"/>
    <w:rsid w:val="003963B7"/>
    <w:rsid w:val="003E49C8"/>
    <w:rsid w:val="003E641D"/>
    <w:rsid w:val="003F178D"/>
    <w:rsid w:val="003F60B5"/>
    <w:rsid w:val="00420D3E"/>
    <w:rsid w:val="004316C6"/>
    <w:rsid w:val="00433C07"/>
    <w:rsid w:val="00434497"/>
    <w:rsid w:val="004420C6"/>
    <w:rsid w:val="0045481E"/>
    <w:rsid w:val="00470BF0"/>
    <w:rsid w:val="0047194D"/>
    <w:rsid w:val="004725E9"/>
    <w:rsid w:val="0047681C"/>
    <w:rsid w:val="00497500"/>
    <w:rsid w:val="004A3679"/>
    <w:rsid w:val="004A4EF4"/>
    <w:rsid w:val="004A6CC1"/>
    <w:rsid w:val="004B261F"/>
    <w:rsid w:val="004B4CED"/>
    <w:rsid w:val="004B7A0F"/>
    <w:rsid w:val="004C7161"/>
    <w:rsid w:val="004D59F8"/>
    <w:rsid w:val="004F1498"/>
    <w:rsid w:val="00502A0C"/>
    <w:rsid w:val="00504F2E"/>
    <w:rsid w:val="00514610"/>
    <w:rsid w:val="005168B0"/>
    <w:rsid w:val="00584F4F"/>
    <w:rsid w:val="00592A6F"/>
    <w:rsid w:val="00597B95"/>
    <w:rsid w:val="005A400B"/>
    <w:rsid w:val="005B5714"/>
    <w:rsid w:val="005C0182"/>
    <w:rsid w:val="005D0629"/>
    <w:rsid w:val="005D7A51"/>
    <w:rsid w:val="005E1881"/>
    <w:rsid w:val="005E3A84"/>
    <w:rsid w:val="005E4007"/>
    <w:rsid w:val="005F7975"/>
    <w:rsid w:val="0060202A"/>
    <w:rsid w:val="00614DD0"/>
    <w:rsid w:val="006159FB"/>
    <w:rsid w:val="00621A73"/>
    <w:rsid w:val="0062553D"/>
    <w:rsid w:val="00630FD5"/>
    <w:rsid w:val="006420C3"/>
    <w:rsid w:val="0064358B"/>
    <w:rsid w:val="00656591"/>
    <w:rsid w:val="006A0CD2"/>
    <w:rsid w:val="006B1D4B"/>
    <w:rsid w:val="006B2FB8"/>
    <w:rsid w:val="006C5DDA"/>
    <w:rsid w:val="007029BC"/>
    <w:rsid w:val="00765B40"/>
    <w:rsid w:val="00777AD6"/>
    <w:rsid w:val="007A25B9"/>
    <w:rsid w:val="007A5BA9"/>
    <w:rsid w:val="007D064A"/>
    <w:rsid w:val="00802246"/>
    <w:rsid w:val="00804F22"/>
    <w:rsid w:val="008067B5"/>
    <w:rsid w:val="008230F3"/>
    <w:rsid w:val="008367F3"/>
    <w:rsid w:val="008411E5"/>
    <w:rsid w:val="008518EE"/>
    <w:rsid w:val="008922BC"/>
    <w:rsid w:val="008D6F78"/>
    <w:rsid w:val="008E2ADE"/>
    <w:rsid w:val="008F640A"/>
    <w:rsid w:val="0095079F"/>
    <w:rsid w:val="00957CC2"/>
    <w:rsid w:val="00971D10"/>
    <w:rsid w:val="009836F3"/>
    <w:rsid w:val="0098458B"/>
    <w:rsid w:val="00987935"/>
    <w:rsid w:val="009A70CC"/>
    <w:rsid w:val="009A7A7C"/>
    <w:rsid w:val="009F102D"/>
    <w:rsid w:val="00A04669"/>
    <w:rsid w:val="00A06BF2"/>
    <w:rsid w:val="00A20D28"/>
    <w:rsid w:val="00A35CAE"/>
    <w:rsid w:val="00A42534"/>
    <w:rsid w:val="00A53A81"/>
    <w:rsid w:val="00A55C92"/>
    <w:rsid w:val="00A62668"/>
    <w:rsid w:val="00A629EF"/>
    <w:rsid w:val="00A83643"/>
    <w:rsid w:val="00A9128C"/>
    <w:rsid w:val="00A95818"/>
    <w:rsid w:val="00A96CBE"/>
    <w:rsid w:val="00AA4B2F"/>
    <w:rsid w:val="00AC587E"/>
    <w:rsid w:val="00AC7D5B"/>
    <w:rsid w:val="00AE2CFF"/>
    <w:rsid w:val="00B12076"/>
    <w:rsid w:val="00B3093C"/>
    <w:rsid w:val="00B5562F"/>
    <w:rsid w:val="00B667ED"/>
    <w:rsid w:val="00B84D7D"/>
    <w:rsid w:val="00B91834"/>
    <w:rsid w:val="00BB25A5"/>
    <w:rsid w:val="00BB6C0E"/>
    <w:rsid w:val="00BC19A3"/>
    <w:rsid w:val="00BE6B91"/>
    <w:rsid w:val="00BF28BD"/>
    <w:rsid w:val="00C031C8"/>
    <w:rsid w:val="00C1586E"/>
    <w:rsid w:val="00C33E38"/>
    <w:rsid w:val="00C35BD9"/>
    <w:rsid w:val="00C76C6F"/>
    <w:rsid w:val="00C86A71"/>
    <w:rsid w:val="00CA0B1B"/>
    <w:rsid w:val="00CB08D2"/>
    <w:rsid w:val="00CB1992"/>
    <w:rsid w:val="00CC0728"/>
    <w:rsid w:val="00CC6D61"/>
    <w:rsid w:val="00D05246"/>
    <w:rsid w:val="00D24579"/>
    <w:rsid w:val="00D37FDD"/>
    <w:rsid w:val="00D421EF"/>
    <w:rsid w:val="00D57B72"/>
    <w:rsid w:val="00D84411"/>
    <w:rsid w:val="00D963E5"/>
    <w:rsid w:val="00DC4C6F"/>
    <w:rsid w:val="00DE252A"/>
    <w:rsid w:val="00E05520"/>
    <w:rsid w:val="00E254EA"/>
    <w:rsid w:val="00E315D4"/>
    <w:rsid w:val="00E338A8"/>
    <w:rsid w:val="00E43912"/>
    <w:rsid w:val="00E50E20"/>
    <w:rsid w:val="00E55B5A"/>
    <w:rsid w:val="00E86893"/>
    <w:rsid w:val="00E87AFF"/>
    <w:rsid w:val="00EA17BD"/>
    <w:rsid w:val="00EB1F46"/>
    <w:rsid w:val="00EC1EA0"/>
    <w:rsid w:val="00EE2352"/>
    <w:rsid w:val="00EF77E1"/>
    <w:rsid w:val="00EF7D7C"/>
    <w:rsid w:val="00F00084"/>
    <w:rsid w:val="00F01EB2"/>
    <w:rsid w:val="00F07B95"/>
    <w:rsid w:val="00F119AE"/>
    <w:rsid w:val="00F25BD6"/>
    <w:rsid w:val="00F430B0"/>
    <w:rsid w:val="00F45775"/>
    <w:rsid w:val="00F5277B"/>
    <w:rsid w:val="00F564C6"/>
    <w:rsid w:val="00F5679B"/>
    <w:rsid w:val="00F609F9"/>
    <w:rsid w:val="00F75998"/>
    <w:rsid w:val="00F84EB7"/>
    <w:rsid w:val="00FB1286"/>
    <w:rsid w:val="00FD5487"/>
    <w:rsid w:val="00FE4C46"/>
    <w:rsid w:val="00FE5417"/>
    <w:rsid w:val="00FF42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64358B"/>
    <w:pPr>
      <w:tabs>
        <w:tab w:val="right" w:pos="9350"/>
      </w:tabs>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 w:type="paragraph" w:styleId="HTMLPreformatted">
    <w:name w:val="HTML Preformatted"/>
    <w:basedOn w:val="Normal"/>
    <w:link w:val="HTMLPreformattedChar"/>
    <w:uiPriority w:val="99"/>
    <w:semiHidden/>
    <w:unhideWhenUsed/>
    <w:rsid w:val="00025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025112"/>
    <w:rPr>
      <w:rFonts w:ascii="Courier" w:hAnsi="Courier" w:cs="Courier"/>
    </w:rPr>
  </w:style>
  <w:style w:type="table" w:styleId="TableGrid">
    <w:name w:val="Table Grid"/>
    <w:basedOn w:val="TableNormal"/>
    <w:uiPriority w:val="59"/>
    <w:rsid w:val="006159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4680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btllims.broadinstitute.org:900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footer" Target="footer1.xml"/><Relationship Id="rId62"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1502</TotalTime>
  <Pages>42</Pages>
  <Words>7075</Words>
  <Characters>40333</Characters>
  <Application>Microsoft Macintosh Word</Application>
  <DocSecurity>0</DocSecurity>
  <Lines>336</Lines>
  <Paragraphs>94</Paragraphs>
  <ScaleCrop>false</ScaleCrop>
  <Company>Broad Institute</Company>
  <LinksUpToDate>false</LinksUpToDate>
  <CharactersWithSpaces>47314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28</cp:revision>
  <cp:lastPrinted>2016-04-21T16:41:00Z</cp:lastPrinted>
  <dcterms:created xsi:type="dcterms:W3CDTF">2015-07-13T20:13:00Z</dcterms:created>
  <dcterms:modified xsi:type="dcterms:W3CDTF">2016-06-16T21:10:00Z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